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4840"/>
        <w:gridCol w:w="9591"/>
      </w:tblGrid>
      <w:tr w:rsidR="005C5100" w:rsidTr="005C5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47 del 14/11/2017</w:t>
            </w:r>
          </w:p>
        </w:tc>
      </w:tr>
      <w:tr w:rsidR="005C5100" w:rsidTr="005C5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 w:rsidP="005C5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e preventivo di spesa per prestazione di sturamento in alcuni pozzetti della condotta fognaria comunale nella Via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e nella Via Inghilterra in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</w:p>
        </w:tc>
      </w:tr>
      <w:tr w:rsidR="005C5100" w:rsidTr="005C5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5C5100" w:rsidTr="005C5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Galipò</w:t>
            </w:r>
            <w:proofErr w:type="spellEnd"/>
            <w:r>
              <w:rPr>
                <w:sz w:val="32"/>
                <w:szCs w:val="32"/>
              </w:rPr>
              <w:t xml:space="preserve"> con sede in Capo d'Orlando (ME)</w:t>
            </w:r>
          </w:p>
        </w:tc>
      </w:tr>
      <w:tr w:rsidR="005C5100" w:rsidTr="005C5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€ 300,00 oltre iva al 22%</w:t>
            </w:r>
          </w:p>
        </w:tc>
      </w:tr>
      <w:tr w:rsidR="005C5100" w:rsidTr="005C5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00" w:rsidRDefault="005C51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00" w:rsidRDefault="005C5100"/>
        </w:tc>
      </w:tr>
    </w:tbl>
    <w:p w:rsidR="00BB3C98" w:rsidRDefault="00BB3C98"/>
    <w:sectPr w:rsidR="00BB3C98" w:rsidSect="005C51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5100"/>
    <w:rsid w:val="005C5100"/>
    <w:rsid w:val="00B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2017-12-12T14:59:00Z</dcterms:created>
  <dcterms:modified xsi:type="dcterms:W3CDTF">2017-12-12T15:06:00Z</dcterms:modified>
</cp:coreProperties>
</file>