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90"/>
        <w:gridCol w:w="10813"/>
      </w:tblGrid>
      <w:tr w:rsidR="00C80ECB" w:rsidRPr="00DF521D" w:rsidTr="00900DF6"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03 del 24</w:t>
            </w:r>
            <w:r w:rsidRPr="00DF521D">
              <w:rPr>
                <w:sz w:val="32"/>
                <w:szCs w:val="32"/>
              </w:rPr>
              <w:t>/01/201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C80ECB" w:rsidRPr="00DF521D" w:rsidTr="00900DF6"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Lavori di somma urgenza per prestazione di sturamento nei pozzetti della condotta fognaria comunale Via Nazario Sauro in Castel di Tusa</w:t>
            </w:r>
          </w:p>
        </w:tc>
      </w:tr>
      <w:tr w:rsidR="00C80ECB" w:rsidRPr="00DF521D" w:rsidTr="00900DF6"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C80ECB" w:rsidRPr="00DF521D" w:rsidTr="00900DF6"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C80ECB" w:rsidRPr="00DF521D" w:rsidRDefault="00C80ECB" w:rsidP="00C80E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Dinamica snc di Galipò Sarino &amp; C.</w:t>
            </w:r>
            <w:r w:rsidRPr="00DF521D">
              <w:rPr>
                <w:sz w:val="32"/>
                <w:szCs w:val="32"/>
              </w:rPr>
              <w:t xml:space="preserve"> con sede in </w:t>
            </w:r>
            <w:r>
              <w:rPr>
                <w:sz w:val="32"/>
                <w:szCs w:val="32"/>
              </w:rPr>
              <w:t>Capo d'Orlando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C80ECB" w:rsidRPr="00DF521D" w:rsidTr="00900DF6"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€ 360,00</w:t>
            </w:r>
            <w:r w:rsidRPr="00DF521D">
              <w:rPr>
                <w:sz w:val="32"/>
                <w:szCs w:val="32"/>
              </w:rPr>
              <w:t xml:space="preserve"> oltre iva al 22%</w:t>
            </w:r>
          </w:p>
        </w:tc>
      </w:tr>
      <w:tr w:rsidR="00C80ECB" w:rsidTr="00900DF6">
        <w:tc>
          <w:tcPr>
            <w:tcW w:w="0" w:type="auto"/>
          </w:tcPr>
          <w:p w:rsidR="00C80ECB" w:rsidRPr="00DF521D" w:rsidRDefault="00C80ECB" w:rsidP="00900DF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C80ECB" w:rsidRDefault="00222069" w:rsidP="00900DF6">
            <w:r>
              <w:rPr>
                <w:sz w:val="32"/>
                <w:szCs w:val="32"/>
              </w:rPr>
              <w:t>€ 360,00</w:t>
            </w:r>
            <w:r w:rsidRPr="00DF52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liquidato in data 03/04/2018</w:t>
            </w:r>
            <w:r w:rsidR="00C80ECB">
              <w:rPr>
                <w:sz w:val="32"/>
                <w:szCs w:val="32"/>
              </w:rPr>
              <w:t xml:space="preserve"> </w:t>
            </w:r>
          </w:p>
        </w:tc>
      </w:tr>
    </w:tbl>
    <w:p w:rsidR="00140818" w:rsidRDefault="00140818"/>
    <w:sectPr w:rsidR="00140818" w:rsidSect="00C80E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C80ECB"/>
    <w:rsid w:val="00140818"/>
    <w:rsid w:val="00222069"/>
    <w:rsid w:val="00793124"/>
    <w:rsid w:val="00C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E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2018-01-30T14:56:00Z</dcterms:created>
  <dcterms:modified xsi:type="dcterms:W3CDTF">2018-05-24T15:29:00Z</dcterms:modified>
</cp:coreProperties>
</file>