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63"/>
        <w:gridCol w:w="10640"/>
      </w:tblGrid>
      <w:tr w:rsidR="009706F5" w:rsidRPr="00DF521D" w:rsidTr="003979A7">
        <w:tc>
          <w:tcPr>
            <w:tcW w:w="0" w:type="auto"/>
          </w:tcPr>
          <w:p w:rsidR="009706F5" w:rsidRPr="00DF521D" w:rsidRDefault="009706F5" w:rsidP="003979A7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9706F5" w:rsidRPr="00DF521D" w:rsidRDefault="009706F5" w:rsidP="003979A7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>
              <w:rPr>
                <w:sz w:val="32"/>
                <w:szCs w:val="32"/>
              </w:rPr>
              <w:t>acale n. 08 del 21/02</w:t>
            </w:r>
            <w:r w:rsidRPr="00DF521D">
              <w:rPr>
                <w:sz w:val="32"/>
                <w:szCs w:val="32"/>
              </w:rPr>
              <w:t>/201</w:t>
            </w:r>
            <w:r>
              <w:rPr>
                <w:sz w:val="32"/>
                <w:szCs w:val="32"/>
              </w:rPr>
              <w:t>8</w:t>
            </w:r>
          </w:p>
        </w:tc>
      </w:tr>
      <w:tr w:rsidR="009706F5" w:rsidRPr="00DF521D" w:rsidTr="003979A7">
        <w:tc>
          <w:tcPr>
            <w:tcW w:w="0" w:type="auto"/>
          </w:tcPr>
          <w:p w:rsidR="009706F5" w:rsidRPr="00DF521D" w:rsidRDefault="009706F5" w:rsidP="003979A7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9706F5" w:rsidRPr="00DF521D" w:rsidRDefault="009706F5" w:rsidP="003979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Lavori di somma urgenza per ricerca perdite fognarie in Via Sant'Antonino, Via Cacciuto e Via G. Pellegrino a Tusa centro</w:t>
            </w:r>
          </w:p>
        </w:tc>
      </w:tr>
      <w:tr w:rsidR="009706F5" w:rsidRPr="00DF521D" w:rsidTr="003979A7">
        <w:tc>
          <w:tcPr>
            <w:tcW w:w="0" w:type="auto"/>
          </w:tcPr>
          <w:p w:rsidR="009706F5" w:rsidRPr="00DF521D" w:rsidRDefault="009706F5" w:rsidP="003979A7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9706F5" w:rsidRPr="00DF521D" w:rsidRDefault="009706F5" w:rsidP="003979A7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9706F5" w:rsidRPr="00DF521D" w:rsidTr="003979A7">
        <w:tc>
          <w:tcPr>
            <w:tcW w:w="0" w:type="auto"/>
          </w:tcPr>
          <w:p w:rsidR="009706F5" w:rsidRPr="00DF521D" w:rsidRDefault="009706F5" w:rsidP="003979A7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9706F5" w:rsidRPr="00DF521D" w:rsidRDefault="009706F5" w:rsidP="003979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CAGF s.r.l.</w:t>
            </w:r>
            <w:r w:rsidRPr="00DF521D">
              <w:rPr>
                <w:sz w:val="32"/>
                <w:szCs w:val="32"/>
              </w:rPr>
              <w:t xml:space="preserve"> con sede in </w:t>
            </w:r>
            <w:r>
              <w:rPr>
                <w:sz w:val="32"/>
                <w:szCs w:val="32"/>
              </w:rPr>
              <w:t>Tusa</w:t>
            </w:r>
            <w:r w:rsidRPr="00DF521D">
              <w:rPr>
                <w:sz w:val="32"/>
                <w:szCs w:val="32"/>
              </w:rPr>
              <w:t xml:space="preserve"> (ME)</w:t>
            </w:r>
          </w:p>
        </w:tc>
      </w:tr>
      <w:tr w:rsidR="009706F5" w:rsidRPr="00DF521D" w:rsidTr="003979A7">
        <w:tc>
          <w:tcPr>
            <w:tcW w:w="0" w:type="auto"/>
          </w:tcPr>
          <w:p w:rsidR="009706F5" w:rsidRPr="00DF521D" w:rsidRDefault="009706F5" w:rsidP="003979A7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9706F5" w:rsidRPr="00DF521D" w:rsidRDefault="009706F5" w:rsidP="003979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€ 2.598,14</w:t>
            </w:r>
            <w:r w:rsidRPr="00DF521D">
              <w:rPr>
                <w:sz w:val="32"/>
                <w:szCs w:val="32"/>
              </w:rPr>
              <w:t xml:space="preserve"> oltre iva al 22%</w:t>
            </w:r>
          </w:p>
        </w:tc>
      </w:tr>
      <w:tr w:rsidR="009706F5" w:rsidTr="003979A7">
        <w:tc>
          <w:tcPr>
            <w:tcW w:w="0" w:type="auto"/>
          </w:tcPr>
          <w:p w:rsidR="009706F5" w:rsidRPr="00DF521D" w:rsidRDefault="009706F5" w:rsidP="003979A7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9706F5" w:rsidRDefault="007F4AFF" w:rsidP="003979A7">
            <w:r>
              <w:rPr>
                <w:sz w:val="32"/>
                <w:szCs w:val="32"/>
              </w:rPr>
              <w:t>€ 2.444,33 liquidato in data 19/04/2018</w:t>
            </w:r>
          </w:p>
        </w:tc>
      </w:tr>
    </w:tbl>
    <w:p w:rsidR="0029022F" w:rsidRDefault="0029022F"/>
    <w:sectPr w:rsidR="0029022F" w:rsidSect="009706F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hyphenationZone w:val="283"/>
  <w:drawingGridHorizontalSpacing w:val="110"/>
  <w:displayHorizontalDrawingGridEvery w:val="2"/>
  <w:characterSpacingControl w:val="doNotCompress"/>
  <w:compat/>
  <w:rsids>
    <w:rsidRoot w:val="009706F5"/>
    <w:rsid w:val="0029022F"/>
    <w:rsid w:val="002A7136"/>
    <w:rsid w:val="007F4AFF"/>
    <w:rsid w:val="0097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6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0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2018-02-21T12:45:00Z</dcterms:created>
  <dcterms:modified xsi:type="dcterms:W3CDTF">2018-05-24T15:39:00Z</dcterms:modified>
</cp:coreProperties>
</file>