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69"/>
        <w:gridCol w:w="6185"/>
      </w:tblGrid>
      <w:tr w:rsidR="00A26277" w:rsidTr="00D77444">
        <w:tc>
          <w:tcPr>
            <w:tcW w:w="0" w:type="auto"/>
          </w:tcPr>
          <w:p w:rsidR="00A26277" w:rsidRDefault="00A26277" w:rsidP="00D77444">
            <w:r>
              <w:t>CIG</w:t>
            </w:r>
          </w:p>
        </w:tc>
        <w:tc>
          <w:tcPr>
            <w:tcW w:w="0" w:type="auto"/>
          </w:tcPr>
          <w:p w:rsidR="00A26277" w:rsidRDefault="00A26277" w:rsidP="00D77444">
            <w:r>
              <w:t>ZE324715E6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Struttura proponente</w:t>
            </w:r>
          </w:p>
        </w:tc>
        <w:tc>
          <w:tcPr>
            <w:tcW w:w="0" w:type="auto"/>
          </w:tcPr>
          <w:p w:rsidR="00A26277" w:rsidRDefault="00A26277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Oggetto del bando</w:t>
            </w:r>
          </w:p>
        </w:tc>
        <w:tc>
          <w:tcPr>
            <w:tcW w:w="0" w:type="auto"/>
          </w:tcPr>
          <w:p w:rsidR="00A26277" w:rsidRDefault="00A26277" w:rsidP="00D77444">
            <w:r w:rsidRPr="00C22DF8">
              <w:t xml:space="preserve">Affidamento per fornitura spettacolo comico-musicale con Roberto Lipari e Band -  Estate </w:t>
            </w:r>
            <w:proofErr w:type="spellStart"/>
            <w:r w:rsidRPr="00C22DF8">
              <w:t>Alesina</w:t>
            </w:r>
            <w:proofErr w:type="spellEnd"/>
            <w:r w:rsidRPr="00C22DF8">
              <w:t xml:space="preserve"> 2018 - </w:t>
            </w:r>
            <w:proofErr w:type="spellStart"/>
            <w:r w:rsidRPr="00C22DF8">
              <w:t>Tusa</w:t>
            </w:r>
            <w:proofErr w:type="spellEnd"/>
            <w:r w:rsidRPr="00C22DF8">
              <w:t xml:space="preserve"> in Blu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Procedura di scelta del contraente</w:t>
            </w:r>
          </w:p>
        </w:tc>
        <w:tc>
          <w:tcPr>
            <w:tcW w:w="0" w:type="auto"/>
          </w:tcPr>
          <w:p w:rsidR="00A26277" w:rsidRDefault="00A26277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A26277" w:rsidRDefault="00A26277" w:rsidP="00D77444">
            <w:r>
              <w:t>-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6277" w:rsidRDefault="00A26277" w:rsidP="00D77444">
            <w:r>
              <w:t>-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Aggiudicatario</w:t>
            </w:r>
          </w:p>
        </w:tc>
        <w:tc>
          <w:tcPr>
            <w:tcW w:w="0" w:type="auto"/>
          </w:tcPr>
          <w:p w:rsidR="00A26277" w:rsidRDefault="00A26277" w:rsidP="00D77444">
            <w:r>
              <w:t xml:space="preserve">Società </w:t>
            </w:r>
            <w:proofErr w:type="spellStart"/>
            <w:r>
              <w:t>Dinolfo</w:t>
            </w:r>
            <w:proofErr w:type="spellEnd"/>
            <w:r>
              <w:t xml:space="preserve"> Group s.r.l. - 06338430827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Importo di aggiudicazione</w:t>
            </w:r>
          </w:p>
        </w:tc>
        <w:tc>
          <w:tcPr>
            <w:tcW w:w="0" w:type="auto"/>
          </w:tcPr>
          <w:p w:rsidR="00A26277" w:rsidRDefault="00A26277" w:rsidP="00D77444">
            <w:r>
              <w:t>€ 4.090,91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A26277" w:rsidRDefault="00A26277" w:rsidP="00D77444">
            <w:r>
              <w:t>Data inizio - 13 agosto 2018</w:t>
            </w:r>
          </w:p>
          <w:p w:rsidR="00A26277" w:rsidRDefault="00A26277" w:rsidP="00D77444">
            <w:r>
              <w:t>Data ultimazione - 13 agosto 2018</w:t>
            </w:r>
          </w:p>
        </w:tc>
      </w:tr>
      <w:tr w:rsidR="00A26277" w:rsidTr="00D77444">
        <w:tc>
          <w:tcPr>
            <w:tcW w:w="0" w:type="auto"/>
          </w:tcPr>
          <w:p w:rsidR="00A26277" w:rsidRDefault="00A26277" w:rsidP="00D77444">
            <w:r>
              <w:t>Importo delle somme liquidate</w:t>
            </w:r>
          </w:p>
        </w:tc>
        <w:tc>
          <w:tcPr>
            <w:tcW w:w="0" w:type="auto"/>
          </w:tcPr>
          <w:p w:rsidR="00A26277" w:rsidRDefault="003238FC" w:rsidP="00D77444">
            <w:r>
              <w:t>€ 4.090,91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6277"/>
    <w:rsid w:val="000753F5"/>
    <w:rsid w:val="003238FC"/>
    <w:rsid w:val="00A26277"/>
    <w:rsid w:val="00E949AB"/>
    <w:rsid w:val="00ED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2018-08-17T11:28:00Z</dcterms:created>
  <dcterms:modified xsi:type="dcterms:W3CDTF">2018-08-30T06:57:00Z</dcterms:modified>
</cp:coreProperties>
</file>