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85"/>
      </w:tblGrid>
      <w:tr w:rsidR="00C9069A" w:rsidRPr="00DF521D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85" w:type="dxa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50 del 02/11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C9069A" w:rsidRPr="00801A16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85" w:type="dxa"/>
          </w:tcPr>
          <w:p w:rsidR="00C9069A" w:rsidRPr="00801A16" w:rsidRDefault="00C9069A" w:rsidP="00C90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ricerca perdite fognarie in Largo Trinità a Tusa centro</w:t>
            </w:r>
          </w:p>
        </w:tc>
      </w:tr>
      <w:tr w:rsidR="00C9069A" w:rsidRPr="00DF521D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85" w:type="dxa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C9069A" w:rsidRPr="00DF521D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85" w:type="dxa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Belbruno Pietro con sede in Tusa (ME)</w:t>
            </w:r>
          </w:p>
        </w:tc>
      </w:tr>
      <w:tr w:rsidR="00C9069A" w:rsidRPr="00DF521D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85" w:type="dxa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€ 1.583,20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C9069A" w:rsidTr="0098482C">
        <w:tc>
          <w:tcPr>
            <w:tcW w:w="0" w:type="auto"/>
          </w:tcPr>
          <w:p w:rsidR="00C9069A" w:rsidRPr="00DF521D" w:rsidRDefault="00C9069A" w:rsidP="0098482C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85" w:type="dxa"/>
          </w:tcPr>
          <w:p w:rsidR="00C9069A" w:rsidRDefault="00064A5D" w:rsidP="0098482C">
            <w:r>
              <w:rPr>
                <w:sz w:val="32"/>
                <w:szCs w:val="32"/>
              </w:rPr>
              <w:t>€ 4.983,91 liquidato in data 17/12/2018</w:t>
            </w:r>
          </w:p>
        </w:tc>
      </w:tr>
    </w:tbl>
    <w:p w:rsidR="00E949AB" w:rsidRDefault="00E949AB"/>
    <w:sectPr w:rsidR="00E949AB" w:rsidSect="00C906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C9069A"/>
    <w:rsid w:val="00064A5D"/>
    <w:rsid w:val="001970A9"/>
    <w:rsid w:val="00C9069A"/>
    <w:rsid w:val="00E949AB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2018-11-06T12:24:00Z</dcterms:created>
  <dcterms:modified xsi:type="dcterms:W3CDTF">2018-12-20T15:55:00Z</dcterms:modified>
</cp:coreProperties>
</file>