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207"/>
        <w:gridCol w:w="5647"/>
      </w:tblGrid>
      <w:tr w:rsidR="003A3DF7" w:rsidTr="005D0328">
        <w:tc>
          <w:tcPr>
            <w:tcW w:w="0" w:type="auto"/>
          </w:tcPr>
          <w:p w:rsidR="003A3DF7" w:rsidRDefault="003A3DF7" w:rsidP="005D0328">
            <w:r>
              <w:t>Oggetto</w:t>
            </w:r>
          </w:p>
        </w:tc>
        <w:tc>
          <w:tcPr>
            <w:tcW w:w="0" w:type="auto"/>
          </w:tcPr>
          <w:p w:rsidR="003A3DF7" w:rsidRDefault="003A3DF7" w:rsidP="005D0328">
            <w:r>
              <w:t xml:space="preserve">Lavori di ampliamento del cimitero di </w:t>
            </w:r>
            <w:proofErr w:type="spellStart"/>
            <w:r>
              <w:t>Tusa</w:t>
            </w:r>
            <w:proofErr w:type="spellEnd"/>
            <w:r>
              <w:t xml:space="preserve"> centro - Terzo stralcio esecutivo</w:t>
            </w:r>
          </w:p>
        </w:tc>
      </w:tr>
      <w:tr w:rsidR="00CA727A" w:rsidTr="005D0328">
        <w:tc>
          <w:tcPr>
            <w:tcW w:w="0" w:type="auto"/>
          </w:tcPr>
          <w:p w:rsidR="00CA727A" w:rsidRDefault="00CA727A" w:rsidP="005D0328">
            <w:r>
              <w:t xml:space="preserve">CIG </w:t>
            </w:r>
          </w:p>
        </w:tc>
        <w:tc>
          <w:tcPr>
            <w:tcW w:w="0" w:type="auto"/>
          </w:tcPr>
          <w:p w:rsidR="00CA727A" w:rsidRDefault="00CA727A" w:rsidP="005D0328">
            <w:r>
              <w:t>7186290A1A</w:t>
            </w:r>
          </w:p>
        </w:tc>
      </w:tr>
      <w:tr w:rsidR="00CA727A" w:rsidTr="005D0328">
        <w:tc>
          <w:tcPr>
            <w:tcW w:w="0" w:type="auto"/>
          </w:tcPr>
          <w:p w:rsidR="00CA727A" w:rsidRDefault="00CA727A" w:rsidP="005D0328">
            <w:r>
              <w:t>CUP</w:t>
            </w:r>
          </w:p>
        </w:tc>
        <w:tc>
          <w:tcPr>
            <w:tcW w:w="0" w:type="auto"/>
          </w:tcPr>
          <w:p w:rsidR="00CA727A" w:rsidRDefault="00CA727A" w:rsidP="005D0328">
            <w:r>
              <w:t>I33G10000100004</w:t>
            </w:r>
          </w:p>
        </w:tc>
      </w:tr>
      <w:tr w:rsidR="003A3DF7" w:rsidTr="005D0328">
        <w:tc>
          <w:tcPr>
            <w:tcW w:w="0" w:type="auto"/>
          </w:tcPr>
          <w:p w:rsidR="003A3DF7" w:rsidRDefault="003A3DF7" w:rsidP="005D0328">
            <w:r>
              <w:t>RUP</w:t>
            </w:r>
          </w:p>
        </w:tc>
        <w:tc>
          <w:tcPr>
            <w:tcW w:w="0" w:type="auto"/>
          </w:tcPr>
          <w:p w:rsidR="003A3DF7" w:rsidRDefault="00CA727A" w:rsidP="005D0328">
            <w:r>
              <w:t xml:space="preserve">Arch. </w:t>
            </w:r>
            <w:r w:rsidR="0004382D">
              <w:t>Francesco</w:t>
            </w:r>
            <w:r>
              <w:t xml:space="preserve"> Longo</w:t>
            </w:r>
          </w:p>
        </w:tc>
      </w:tr>
      <w:tr w:rsidR="003A3DF7" w:rsidTr="005D0328">
        <w:tc>
          <w:tcPr>
            <w:tcW w:w="0" w:type="auto"/>
          </w:tcPr>
          <w:p w:rsidR="003A3DF7" w:rsidRDefault="003A3DF7" w:rsidP="005D0328">
            <w:r>
              <w:t>Importo complessivo</w:t>
            </w:r>
          </w:p>
        </w:tc>
        <w:tc>
          <w:tcPr>
            <w:tcW w:w="0" w:type="auto"/>
          </w:tcPr>
          <w:p w:rsidR="003A3DF7" w:rsidRDefault="0004382D" w:rsidP="005D0328">
            <w:r>
              <w:t>€ 191.000,00</w:t>
            </w:r>
          </w:p>
        </w:tc>
      </w:tr>
      <w:tr w:rsidR="003A3DF7" w:rsidTr="005D0328">
        <w:tc>
          <w:tcPr>
            <w:tcW w:w="0" w:type="auto"/>
          </w:tcPr>
          <w:p w:rsidR="003A3DF7" w:rsidRDefault="003A3DF7" w:rsidP="005D0328">
            <w:r>
              <w:t xml:space="preserve">Tipo </w:t>
            </w:r>
            <w:r w:rsidR="00CA727A">
              <w:t xml:space="preserve">e data </w:t>
            </w:r>
            <w:r>
              <w:t>approvazione progetto</w:t>
            </w:r>
          </w:p>
        </w:tc>
        <w:tc>
          <w:tcPr>
            <w:tcW w:w="0" w:type="auto"/>
          </w:tcPr>
          <w:p w:rsidR="003A3DF7" w:rsidRDefault="0004382D" w:rsidP="005D0328">
            <w:r>
              <w:t>Delibera di Giunta Comunale n. 47</w:t>
            </w:r>
            <w:r w:rsidR="00CA727A">
              <w:t xml:space="preserve"> del 27/04/2017</w:t>
            </w:r>
          </w:p>
        </w:tc>
      </w:tr>
      <w:tr w:rsidR="003A3DF7" w:rsidTr="005D0328">
        <w:tc>
          <w:tcPr>
            <w:tcW w:w="0" w:type="auto"/>
          </w:tcPr>
          <w:p w:rsidR="003A3DF7" w:rsidRDefault="003A3DF7" w:rsidP="005D0328">
            <w:r>
              <w:t>Tipo di affidamento</w:t>
            </w:r>
          </w:p>
        </w:tc>
        <w:tc>
          <w:tcPr>
            <w:tcW w:w="0" w:type="auto"/>
          </w:tcPr>
          <w:p w:rsidR="003A3DF7" w:rsidRDefault="003A3DF7" w:rsidP="005D0328">
            <w:r>
              <w:t xml:space="preserve">Procedura negoziata - Art. 36 c. 2 lett. b)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3A3DF7" w:rsidTr="005D0328">
        <w:tc>
          <w:tcPr>
            <w:tcW w:w="0" w:type="auto"/>
          </w:tcPr>
          <w:p w:rsidR="003A3DF7" w:rsidRDefault="003A3DF7" w:rsidP="00CA727A">
            <w:r>
              <w:t xml:space="preserve">Tipo </w:t>
            </w:r>
            <w:r w:rsidR="00CA727A">
              <w:t xml:space="preserve">e data </w:t>
            </w:r>
            <w:r>
              <w:t xml:space="preserve">approvazione </w:t>
            </w:r>
            <w:r w:rsidR="00CA727A">
              <w:t>manifestazione d'interesse</w:t>
            </w:r>
          </w:p>
        </w:tc>
        <w:tc>
          <w:tcPr>
            <w:tcW w:w="0" w:type="auto"/>
          </w:tcPr>
          <w:p w:rsidR="003A3DF7" w:rsidRDefault="00CA727A" w:rsidP="005D0328">
            <w:r>
              <w:t>Determina Responsabile Area Tecnica</w:t>
            </w:r>
            <w:r w:rsidR="0004382D">
              <w:t xml:space="preserve"> n. 193</w:t>
            </w:r>
            <w:r>
              <w:t xml:space="preserve"> del 24/08/2017</w:t>
            </w:r>
          </w:p>
        </w:tc>
      </w:tr>
      <w:tr w:rsidR="003A3DF7" w:rsidTr="005D0328">
        <w:tc>
          <w:tcPr>
            <w:tcW w:w="0" w:type="auto"/>
          </w:tcPr>
          <w:p w:rsidR="003A3DF7" w:rsidRDefault="00CA727A" w:rsidP="00CA727A">
            <w:r>
              <w:t>Tipo e d</w:t>
            </w:r>
            <w:r w:rsidR="003A3DF7">
              <w:t xml:space="preserve">ata approvazione </w:t>
            </w:r>
            <w:r>
              <w:t>schema lettera di invito</w:t>
            </w:r>
          </w:p>
        </w:tc>
        <w:tc>
          <w:tcPr>
            <w:tcW w:w="0" w:type="auto"/>
          </w:tcPr>
          <w:p w:rsidR="003A3DF7" w:rsidRDefault="00CA727A" w:rsidP="005D0328">
            <w:r>
              <w:t>Determina Responsabile Area Tecnica n. 212 del 27/09/2017</w:t>
            </w:r>
          </w:p>
        </w:tc>
      </w:tr>
      <w:tr w:rsidR="003A3DF7" w:rsidTr="005D0328">
        <w:tc>
          <w:tcPr>
            <w:tcW w:w="0" w:type="auto"/>
          </w:tcPr>
          <w:p w:rsidR="003A3DF7" w:rsidRDefault="003A3DF7" w:rsidP="005D0328">
            <w:r>
              <w:t>Data celebrazione gara</w:t>
            </w:r>
          </w:p>
        </w:tc>
        <w:tc>
          <w:tcPr>
            <w:tcW w:w="0" w:type="auto"/>
          </w:tcPr>
          <w:p w:rsidR="003A3DF7" w:rsidRDefault="0004382D" w:rsidP="005D0328">
            <w:r>
              <w:t>12/10/2017</w:t>
            </w:r>
          </w:p>
        </w:tc>
      </w:tr>
      <w:tr w:rsidR="003A3DF7" w:rsidTr="005D0328">
        <w:tc>
          <w:tcPr>
            <w:tcW w:w="0" w:type="auto"/>
          </w:tcPr>
          <w:p w:rsidR="003A3DF7" w:rsidRDefault="003A3DF7" w:rsidP="005D0328">
            <w:r>
              <w:t>Data di aggiudicazione</w:t>
            </w:r>
          </w:p>
        </w:tc>
        <w:tc>
          <w:tcPr>
            <w:tcW w:w="0" w:type="auto"/>
          </w:tcPr>
          <w:p w:rsidR="003A3DF7" w:rsidRDefault="0004382D" w:rsidP="005D0328">
            <w:r>
              <w:t>24/10/2017</w:t>
            </w:r>
          </w:p>
        </w:tc>
      </w:tr>
      <w:tr w:rsidR="00CA727A" w:rsidTr="005D0328">
        <w:tc>
          <w:tcPr>
            <w:tcW w:w="0" w:type="auto"/>
          </w:tcPr>
          <w:p w:rsidR="00CA727A" w:rsidRDefault="00CA727A" w:rsidP="005D0328">
            <w:r>
              <w:t>Data dichiarazione efficacia aggiudicazione</w:t>
            </w:r>
          </w:p>
        </w:tc>
        <w:tc>
          <w:tcPr>
            <w:tcW w:w="0" w:type="auto"/>
          </w:tcPr>
          <w:p w:rsidR="00CA727A" w:rsidRDefault="00CA727A" w:rsidP="005D0328">
            <w:r>
              <w:t>30/11/2017</w:t>
            </w:r>
          </w:p>
        </w:tc>
      </w:tr>
      <w:tr w:rsidR="003A3DF7" w:rsidTr="005D0328">
        <w:tc>
          <w:tcPr>
            <w:tcW w:w="0" w:type="auto"/>
          </w:tcPr>
          <w:p w:rsidR="003A3DF7" w:rsidRDefault="003A3DF7" w:rsidP="005D0328">
            <w:r>
              <w:t>Impresa</w:t>
            </w:r>
          </w:p>
        </w:tc>
        <w:tc>
          <w:tcPr>
            <w:tcW w:w="0" w:type="auto"/>
          </w:tcPr>
          <w:p w:rsidR="003A3DF7" w:rsidRDefault="003A3DF7" w:rsidP="005D0328">
            <w:r>
              <w:t>Debole Gaetano - 01089830861</w:t>
            </w:r>
          </w:p>
        </w:tc>
      </w:tr>
      <w:tr w:rsidR="003A3DF7" w:rsidTr="005D0328">
        <w:tc>
          <w:tcPr>
            <w:tcW w:w="0" w:type="auto"/>
          </w:tcPr>
          <w:p w:rsidR="003A3DF7" w:rsidRDefault="003A3DF7" w:rsidP="005D0328">
            <w:r>
              <w:t>Ribasso offerto</w:t>
            </w:r>
          </w:p>
        </w:tc>
        <w:tc>
          <w:tcPr>
            <w:tcW w:w="0" w:type="auto"/>
          </w:tcPr>
          <w:p w:rsidR="003A3DF7" w:rsidRDefault="0004382D" w:rsidP="005D0328">
            <w:r>
              <w:t>28,8584 %</w:t>
            </w:r>
          </w:p>
        </w:tc>
      </w:tr>
      <w:tr w:rsidR="003A3DF7" w:rsidTr="005D0328">
        <w:tc>
          <w:tcPr>
            <w:tcW w:w="0" w:type="auto"/>
          </w:tcPr>
          <w:p w:rsidR="003A3DF7" w:rsidRDefault="003A3DF7" w:rsidP="005D0328">
            <w:r>
              <w:t>Importo contrattuale</w:t>
            </w:r>
          </w:p>
        </w:tc>
        <w:tc>
          <w:tcPr>
            <w:tcW w:w="0" w:type="auto"/>
          </w:tcPr>
          <w:p w:rsidR="003A3DF7" w:rsidRDefault="0004382D" w:rsidP="005D0328">
            <w:r>
              <w:t>€ 108.157,16</w:t>
            </w:r>
          </w:p>
        </w:tc>
      </w:tr>
      <w:tr w:rsidR="003A3DF7" w:rsidTr="005D0328">
        <w:tc>
          <w:tcPr>
            <w:tcW w:w="0" w:type="auto"/>
          </w:tcPr>
          <w:p w:rsidR="003A3DF7" w:rsidRDefault="003A3DF7" w:rsidP="005D0328">
            <w:r>
              <w:t>Data di stipula</w:t>
            </w:r>
            <w:r w:rsidR="00CA727A">
              <w:t xml:space="preserve"> contratto</w:t>
            </w:r>
          </w:p>
        </w:tc>
        <w:tc>
          <w:tcPr>
            <w:tcW w:w="0" w:type="auto"/>
          </w:tcPr>
          <w:p w:rsidR="003A3DF7" w:rsidRDefault="0004382D" w:rsidP="005D0328">
            <w:r>
              <w:t>09/02/2018</w:t>
            </w:r>
            <w:r w:rsidR="00CA727A">
              <w:t xml:space="preserve"> Rep. n. 141</w:t>
            </w:r>
          </w:p>
        </w:tc>
      </w:tr>
      <w:tr w:rsidR="003A3DF7" w:rsidTr="005D0328">
        <w:tc>
          <w:tcPr>
            <w:tcW w:w="0" w:type="auto"/>
          </w:tcPr>
          <w:p w:rsidR="003A3DF7" w:rsidRDefault="003A3DF7" w:rsidP="005D0328">
            <w:r>
              <w:t>Consegna lavori</w:t>
            </w:r>
          </w:p>
        </w:tc>
        <w:tc>
          <w:tcPr>
            <w:tcW w:w="0" w:type="auto"/>
          </w:tcPr>
          <w:p w:rsidR="003A3DF7" w:rsidRDefault="0004382D" w:rsidP="005D0328">
            <w:r>
              <w:t>09/02/2018</w:t>
            </w:r>
          </w:p>
        </w:tc>
      </w:tr>
      <w:tr w:rsidR="003A3DF7" w:rsidTr="005D0328">
        <w:tc>
          <w:tcPr>
            <w:tcW w:w="0" w:type="auto"/>
          </w:tcPr>
          <w:p w:rsidR="003A3DF7" w:rsidRDefault="003A3DF7" w:rsidP="005D0328">
            <w:r>
              <w:t>Data contratto fine lavori</w:t>
            </w:r>
          </w:p>
        </w:tc>
        <w:tc>
          <w:tcPr>
            <w:tcW w:w="0" w:type="auto"/>
          </w:tcPr>
          <w:p w:rsidR="003A3DF7" w:rsidRDefault="0004382D" w:rsidP="005D0328">
            <w:r>
              <w:t>180 giorni a decorrere dalla data del verbale di consegna lavori</w:t>
            </w:r>
          </w:p>
        </w:tc>
      </w:tr>
      <w:tr w:rsidR="003A3DF7" w:rsidTr="005D0328">
        <w:tc>
          <w:tcPr>
            <w:tcW w:w="0" w:type="auto"/>
          </w:tcPr>
          <w:p w:rsidR="003A3DF7" w:rsidRDefault="003A3DF7" w:rsidP="005D0328">
            <w:r>
              <w:t>Avanzamento %</w:t>
            </w:r>
          </w:p>
        </w:tc>
        <w:tc>
          <w:tcPr>
            <w:tcW w:w="0" w:type="auto"/>
          </w:tcPr>
          <w:p w:rsidR="003A3DF7" w:rsidRDefault="00B86812" w:rsidP="005D0328">
            <w:r>
              <w:t>100 %</w:t>
            </w:r>
          </w:p>
        </w:tc>
      </w:tr>
      <w:tr w:rsidR="003A3DF7" w:rsidTr="005D0328">
        <w:tc>
          <w:tcPr>
            <w:tcW w:w="0" w:type="auto"/>
          </w:tcPr>
          <w:p w:rsidR="003A3DF7" w:rsidRDefault="003A3DF7" w:rsidP="005D0328">
            <w:r>
              <w:t>Data ultimazione lavori</w:t>
            </w:r>
          </w:p>
        </w:tc>
        <w:tc>
          <w:tcPr>
            <w:tcW w:w="0" w:type="auto"/>
          </w:tcPr>
          <w:p w:rsidR="003A3DF7" w:rsidRDefault="0004382D" w:rsidP="005D0328">
            <w:r>
              <w:t>28/06/2018</w:t>
            </w:r>
          </w:p>
        </w:tc>
      </w:tr>
      <w:tr w:rsidR="003A3DF7" w:rsidTr="005D0328">
        <w:tc>
          <w:tcPr>
            <w:tcW w:w="0" w:type="auto"/>
          </w:tcPr>
          <w:p w:rsidR="003A3DF7" w:rsidRDefault="003A3DF7" w:rsidP="005D0328">
            <w:r>
              <w:t>Data collaudo/</w:t>
            </w:r>
            <w:proofErr w:type="spellStart"/>
            <w:r>
              <w:t>C.R.E.</w:t>
            </w:r>
            <w:proofErr w:type="spellEnd"/>
          </w:p>
        </w:tc>
        <w:tc>
          <w:tcPr>
            <w:tcW w:w="0" w:type="auto"/>
          </w:tcPr>
          <w:p w:rsidR="003A3DF7" w:rsidRDefault="0004382D" w:rsidP="005D0328">
            <w:r>
              <w:t>26/07/2018</w:t>
            </w:r>
          </w:p>
        </w:tc>
      </w:tr>
      <w:tr w:rsidR="003A3DF7" w:rsidTr="005D0328">
        <w:tc>
          <w:tcPr>
            <w:tcW w:w="0" w:type="auto"/>
          </w:tcPr>
          <w:p w:rsidR="003A3DF7" w:rsidRDefault="003A3DF7" w:rsidP="005D0328">
            <w:r>
              <w:t xml:space="preserve">Tipo </w:t>
            </w:r>
            <w:r w:rsidR="00CA727A">
              <w:t xml:space="preserve">e data </w:t>
            </w:r>
            <w:r>
              <w:t>approvazione collaudo</w:t>
            </w:r>
          </w:p>
        </w:tc>
        <w:tc>
          <w:tcPr>
            <w:tcW w:w="0" w:type="auto"/>
          </w:tcPr>
          <w:p w:rsidR="003A3DF7" w:rsidRDefault="003A3DF7" w:rsidP="005D0328"/>
        </w:tc>
      </w:tr>
      <w:tr w:rsidR="003A3DF7" w:rsidTr="005D0328">
        <w:tc>
          <w:tcPr>
            <w:tcW w:w="0" w:type="auto"/>
          </w:tcPr>
          <w:p w:rsidR="003A3DF7" w:rsidRDefault="003A3DF7" w:rsidP="005D0328">
            <w:r>
              <w:t>Criticità/Annotazioni</w:t>
            </w:r>
          </w:p>
        </w:tc>
        <w:tc>
          <w:tcPr>
            <w:tcW w:w="0" w:type="auto"/>
          </w:tcPr>
          <w:p w:rsidR="003A3DF7" w:rsidRDefault="0004382D" w:rsidP="005D0328">
            <w:r>
              <w:t>Nessuna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3A3DF7"/>
    <w:rsid w:val="0004382D"/>
    <w:rsid w:val="002930BB"/>
    <w:rsid w:val="003A3DF7"/>
    <w:rsid w:val="006B2C26"/>
    <w:rsid w:val="00A25478"/>
    <w:rsid w:val="00B86812"/>
    <w:rsid w:val="00CA727A"/>
    <w:rsid w:val="00E04757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D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A3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6</cp:revision>
  <dcterms:created xsi:type="dcterms:W3CDTF">2019-03-15T08:26:00Z</dcterms:created>
  <dcterms:modified xsi:type="dcterms:W3CDTF">2019-03-28T09:58:00Z</dcterms:modified>
</cp:coreProperties>
</file>