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31"/>
        <w:gridCol w:w="11172"/>
      </w:tblGrid>
      <w:tr w:rsidR="002463A1" w:rsidRPr="00DF521D" w:rsidTr="003F6110">
        <w:tc>
          <w:tcPr>
            <w:tcW w:w="0" w:type="auto"/>
          </w:tcPr>
          <w:p w:rsidR="002463A1" w:rsidRPr="00DF521D" w:rsidRDefault="002463A1" w:rsidP="003F6110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2463A1" w:rsidRPr="00DF521D" w:rsidRDefault="002463A1" w:rsidP="003F6110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20 del 23/04</w:t>
            </w:r>
            <w:r w:rsidRPr="00DF521D">
              <w:rPr>
                <w:sz w:val="32"/>
                <w:szCs w:val="32"/>
              </w:rPr>
              <w:t>/201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2463A1" w:rsidRPr="00DF521D" w:rsidTr="003F6110">
        <w:tc>
          <w:tcPr>
            <w:tcW w:w="0" w:type="auto"/>
          </w:tcPr>
          <w:p w:rsidR="002463A1" w:rsidRPr="00DF521D" w:rsidRDefault="002463A1" w:rsidP="003F6110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2463A1" w:rsidRPr="00DF521D" w:rsidRDefault="002463A1" w:rsidP="003F6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Lavori di somma urgenza nei locali comunali siti in Via Popolo adibiti ad ufficio di collocamento e fornitura del gruppo elettrogeno c/o la Casa di riposo sita in C/da Zaffara in Tusa centro</w:t>
            </w:r>
          </w:p>
        </w:tc>
      </w:tr>
      <w:tr w:rsidR="002463A1" w:rsidRPr="00DF521D" w:rsidTr="003F6110">
        <w:tc>
          <w:tcPr>
            <w:tcW w:w="0" w:type="auto"/>
          </w:tcPr>
          <w:p w:rsidR="002463A1" w:rsidRPr="00DF521D" w:rsidRDefault="002463A1" w:rsidP="003F6110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2463A1" w:rsidRPr="00DF521D" w:rsidRDefault="002463A1" w:rsidP="003F6110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2463A1" w:rsidRPr="00DF521D" w:rsidTr="003F6110">
        <w:tc>
          <w:tcPr>
            <w:tcW w:w="0" w:type="auto"/>
          </w:tcPr>
          <w:p w:rsidR="002463A1" w:rsidRPr="00DF521D" w:rsidRDefault="002463A1" w:rsidP="003F6110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2463A1" w:rsidRPr="00DF521D" w:rsidRDefault="002463A1" w:rsidP="00246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&amp; G. Costruzioni s.r.l.</w:t>
            </w:r>
            <w:r>
              <w:rPr>
                <w:sz w:val="32"/>
                <w:szCs w:val="32"/>
              </w:rPr>
              <w:t xml:space="preserve"> con sede in </w:t>
            </w:r>
            <w:r>
              <w:rPr>
                <w:sz w:val="32"/>
                <w:szCs w:val="32"/>
              </w:rPr>
              <w:t>Sant'Agata di Militello</w:t>
            </w:r>
            <w:r w:rsidRPr="00DF521D">
              <w:rPr>
                <w:sz w:val="32"/>
                <w:szCs w:val="32"/>
              </w:rPr>
              <w:t xml:space="preserve"> (ME)</w:t>
            </w:r>
          </w:p>
        </w:tc>
      </w:tr>
      <w:tr w:rsidR="002463A1" w:rsidRPr="00DF521D" w:rsidTr="003F6110">
        <w:tc>
          <w:tcPr>
            <w:tcW w:w="0" w:type="auto"/>
          </w:tcPr>
          <w:p w:rsidR="002463A1" w:rsidRPr="00DF521D" w:rsidRDefault="002463A1" w:rsidP="003F6110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2463A1" w:rsidRPr="00DF521D" w:rsidRDefault="002463A1" w:rsidP="003F6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€ 361,90</w:t>
            </w:r>
            <w:r>
              <w:rPr>
                <w:sz w:val="32"/>
                <w:szCs w:val="32"/>
              </w:rPr>
              <w:t xml:space="preserve"> </w:t>
            </w:r>
            <w:r w:rsidRPr="00DF521D">
              <w:rPr>
                <w:sz w:val="32"/>
                <w:szCs w:val="32"/>
              </w:rPr>
              <w:t>oltre iva al 22%</w:t>
            </w:r>
          </w:p>
        </w:tc>
      </w:tr>
      <w:tr w:rsidR="002463A1" w:rsidTr="003F6110">
        <w:tc>
          <w:tcPr>
            <w:tcW w:w="0" w:type="auto"/>
          </w:tcPr>
          <w:p w:rsidR="002463A1" w:rsidRPr="00DF521D" w:rsidRDefault="002463A1" w:rsidP="003F6110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2463A1" w:rsidRDefault="002463A1" w:rsidP="003F6110"/>
        </w:tc>
      </w:tr>
    </w:tbl>
    <w:p w:rsidR="00E949AB" w:rsidRDefault="00E949AB"/>
    <w:sectPr w:rsidR="00E949AB" w:rsidSect="002463A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283"/>
  <w:drawingGridHorizontalSpacing w:val="110"/>
  <w:displayHorizontalDrawingGridEvery w:val="2"/>
  <w:characterSpacingControl w:val="doNotCompress"/>
  <w:compat/>
  <w:rsids>
    <w:rsidRoot w:val="002463A1"/>
    <w:rsid w:val="002463A1"/>
    <w:rsid w:val="00BB743B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3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6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2019-04-23T14:47:00Z</dcterms:created>
  <dcterms:modified xsi:type="dcterms:W3CDTF">2019-04-23T14:50:00Z</dcterms:modified>
</cp:coreProperties>
</file>