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871D95" w:rsidTr="009B4CAA">
        <w:tc>
          <w:tcPr>
            <w:tcW w:w="0" w:type="auto"/>
          </w:tcPr>
          <w:p w:rsidR="00871D95" w:rsidRDefault="00871D95" w:rsidP="009B4CAA">
            <w:r>
              <w:t>CIG</w:t>
            </w:r>
          </w:p>
        </w:tc>
        <w:tc>
          <w:tcPr>
            <w:tcW w:w="0" w:type="auto"/>
          </w:tcPr>
          <w:p w:rsidR="00871D95" w:rsidRDefault="00871D95" w:rsidP="009B4CAA">
            <w:r>
              <w:t>Z8D293ABB4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Struttura proponente</w:t>
            </w:r>
          </w:p>
        </w:tc>
        <w:tc>
          <w:tcPr>
            <w:tcW w:w="0" w:type="auto"/>
          </w:tcPr>
          <w:p w:rsidR="00871D95" w:rsidRDefault="00871D95" w:rsidP="009B4C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Oggetto del bando</w:t>
            </w:r>
          </w:p>
        </w:tc>
        <w:tc>
          <w:tcPr>
            <w:tcW w:w="0" w:type="auto"/>
          </w:tcPr>
          <w:p w:rsidR="00871D95" w:rsidRDefault="00871D95" w:rsidP="009B4CAA">
            <w:r>
              <w:t>Lavori manutenzione ordinaria Anfiteatro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Procedura di scelta del contraente</w:t>
            </w:r>
          </w:p>
        </w:tc>
        <w:tc>
          <w:tcPr>
            <w:tcW w:w="0" w:type="auto"/>
          </w:tcPr>
          <w:p w:rsidR="00871D95" w:rsidRDefault="00871D95" w:rsidP="009B4C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871D95" w:rsidRDefault="00871D95" w:rsidP="009B4CAA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71D95" w:rsidRDefault="00871D95" w:rsidP="009B4CAA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Aggiudicatario</w:t>
            </w:r>
          </w:p>
        </w:tc>
        <w:tc>
          <w:tcPr>
            <w:tcW w:w="0" w:type="auto"/>
          </w:tcPr>
          <w:p w:rsidR="00871D95" w:rsidRDefault="00871D95" w:rsidP="009B4CAA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Importo di aggiudicazione</w:t>
            </w:r>
          </w:p>
        </w:tc>
        <w:tc>
          <w:tcPr>
            <w:tcW w:w="0" w:type="auto"/>
          </w:tcPr>
          <w:p w:rsidR="00871D95" w:rsidRDefault="00871D95" w:rsidP="009B4CAA">
            <w:r>
              <w:t>€ 3.600,00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871D95" w:rsidRDefault="00871D95" w:rsidP="009B4CAA">
            <w:r>
              <w:t>Data inizio -</w:t>
            </w:r>
          </w:p>
          <w:p w:rsidR="00871D95" w:rsidRDefault="00871D95" w:rsidP="009B4CAA">
            <w:r>
              <w:t>Data ultimazione -</w:t>
            </w:r>
          </w:p>
        </w:tc>
      </w:tr>
      <w:tr w:rsidR="00871D95" w:rsidTr="009B4CAA">
        <w:tc>
          <w:tcPr>
            <w:tcW w:w="0" w:type="auto"/>
          </w:tcPr>
          <w:p w:rsidR="00871D95" w:rsidRDefault="00871D95" w:rsidP="009B4CAA">
            <w:r>
              <w:t>Importo delle somme liquidate</w:t>
            </w:r>
          </w:p>
        </w:tc>
        <w:tc>
          <w:tcPr>
            <w:tcW w:w="0" w:type="auto"/>
          </w:tcPr>
          <w:p w:rsidR="00871D95" w:rsidRDefault="007A0702" w:rsidP="009B4CAA">
            <w:r>
              <w:t>€ 3.600,00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71D95"/>
    <w:rsid w:val="007A0702"/>
    <w:rsid w:val="00871D95"/>
    <w:rsid w:val="009B1CA6"/>
    <w:rsid w:val="00E000A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2019-07-26T08:35:00Z</dcterms:created>
  <dcterms:modified xsi:type="dcterms:W3CDTF">2019-08-22T15:46:00Z</dcterms:modified>
</cp:coreProperties>
</file>