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86"/>
        <w:gridCol w:w="6168"/>
      </w:tblGrid>
      <w:tr w:rsidR="00BD104D" w:rsidTr="00503B1F">
        <w:tc>
          <w:tcPr>
            <w:tcW w:w="0" w:type="auto"/>
          </w:tcPr>
          <w:p w:rsidR="00BD104D" w:rsidRDefault="00BD104D" w:rsidP="00503B1F">
            <w:r>
              <w:t>CIG</w:t>
            </w:r>
          </w:p>
        </w:tc>
        <w:tc>
          <w:tcPr>
            <w:tcW w:w="0" w:type="auto"/>
          </w:tcPr>
          <w:p w:rsidR="00BD104D" w:rsidRDefault="00BD104D" w:rsidP="00503B1F">
            <w:r>
              <w:t>Z3227B036E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Struttura proponente</w:t>
            </w:r>
          </w:p>
        </w:tc>
        <w:tc>
          <w:tcPr>
            <w:tcW w:w="0" w:type="auto"/>
          </w:tcPr>
          <w:p w:rsidR="00BD104D" w:rsidRDefault="00BD104D" w:rsidP="00503B1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Oggetto del bando</w:t>
            </w:r>
          </w:p>
        </w:tc>
        <w:tc>
          <w:tcPr>
            <w:tcW w:w="0" w:type="auto"/>
          </w:tcPr>
          <w:p w:rsidR="00BD104D" w:rsidRDefault="00BD104D" w:rsidP="00503B1F">
            <w:r>
              <w:t>Affidamento per stipula polizza RCT ed infortuni dei soggetti impegnati nell'attività Assegno Civico Comunale 2019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Procedura di scelta del contraente</w:t>
            </w:r>
          </w:p>
        </w:tc>
        <w:tc>
          <w:tcPr>
            <w:tcW w:w="0" w:type="auto"/>
          </w:tcPr>
          <w:p w:rsidR="00BD104D" w:rsidRDefault="00BD104D" w:rsidP="00503B1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Elenco degli operatori invitati a presentare offerta</w:t>
            </w:r>
          </w:p>
        </w:tc>
        <w:tc>
          <w:tcPr>
            <w:tcW w:w="0" w:type="auto"/>
          </w:tcPr>
          <w:p w:rsidR="00BD104D" w:rsidRDefault="006A27D1" w:rsidP="00503B1F">
            <w:r>
              <w:t>-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D104D" w:rsidRDefault="006A27D1" w:rsidP="00503B1F">
            <w:r>
              <w:t>-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Aggiudicatario</w:t>
            </w:r>
          </w:p>
        </w:tc>
        <w:tc>
          <w:tcPr>
            <w:tcW w:w="0" w:type="auto"/>
          </w:tcPr>
          <w:p w:rsidR="00BD104D" w:rsidRDefault="006A27D1" w:rsidP="00503B1F">
            <w:r>
              <w:t>DR BROKER Società per Azioni - 13260031003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Importo di aggiudicazione</w:t>
            </w:r>
          </w:p>
        </w:tc>
        <w:tc>
          <w:tcPr>
            <w:tcW w:w="0" w:type="auto"/>
          </w:tcPr>
          <w:p w:rsidR="00BD104D" w:rsidRDefault="008F3212" w:rsidP="00503B1F">
            <w:r>
              <w:t>€ 390,00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Tempi di completamento dell'opera servizio o fornitura</w:t>
            </w:r>
          </w:p>
        </w:tc>
        <w:tc>
          <w:tcPr>
            <w:tcW w:w="0" w:type="auto"/>
          </w:tcPr>
          <w:p w:rsidR="00BD104D" w:rsidRDefault="00BD104D" w:rsidP="00503B1F">
            <w:r>
              <w:t>Data inizio -</w:t>
            </w:r>
            <w:r w:rsidR="008F3212">
              <w:t xml:space="preserve"> 01 aprile 2019</w:t>
            </w:r>
          </w:p>
          <w:p w:rsidR="00BD104D" w:rsidRDefault="00BD104D" w:rsidP="00503B1F">
            <w:r>
              <w:t>Data ultimazione -</w:t>
            </w:r>
            <w:r w:rsidR="008F3212">
              <w:t xml:space="preserve"> 31 dicembre 2019</w:t>
            </w:r>
          </w:p>
        </w:tc>
      </w:tr>
      <w:tr w:rsidR="00BD104D" w:rsidTr="00503B1F">
        <w:tc>
          <w:tcPr>
            <w:tcW w:w="0" w:type="auto"/>
          </w:tcPr>
          <w:p w:rsidR="00BD104D" w:rsidRDefault="00BD104D" w:rsidP="00503B1F">
            <w:r>
              <w:t>Importo delle somme liquidate</w:t>
            </w:r>
          </w:p>
        </w:tc>
        <w:tc>
          <w:tcPr>
            <w:tcW w:w="0" w:type="auto"/>
          </w:tcPr>
          <w:p w:rsidR="00BD104D" w:rsidRDefault="004C07CB" w:rsidP="00503B1F">
            <w:r>
              <w:t>€ 390,00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D104D"/>
    <w:rsid w:val="0022631C"/>
    <w:rsid w:val="004C07CB"/>
    <w:rsid w:val="006A27D1"/>
    <w:rsid w:val="007D06F0"/>
    <w:rsid w:val="008F3212"/>
    <w:rsid w:val="00BD104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0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2019-04-11T15:02:00Z</dcterms:created>
  <dcterms:modified xsi:type="dcterms:W3CDTF">2019-10-24T10:03:00Z</dcterms:modified>
</cp:coreProperties>
</file>