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34"/>
        <w:gridCol w:w="6720"/>
      </w:tblGrid>
      <w:tr w:rsidR="00657980" w:rsidTr="001058ED">
        <w:tc>
          <w:tcPr>
            <w:tcW w:w="0" w:type="auto"/>
          </w:tcPr>
          <w:p w:rsidR="00657980" w:rsidRDefault="00657980" w:rsidP="001058ED">
            <w:r>
              <w:t>CIG</w:t>
            </w:r>
          </w:p>
        </w:tc>
        <w:tc>
          <w:tcPr>
            <w:tcW w:w="0" w:type="auto"/>
          </w:tcPr>
          <w:p w:rsidR="00657980" w:rsidRDefault="00657980" w:rsidP="001058ED">
            <w:r>
              <w:t>Z052A35185</w:t>
            </w:r>
          </w:p>
        </w:tc>
      </w:tr>
      <w:tr w:rsidR="00657980" w:rsidTr="001058ED">
        <w:tc>
          <w:tcPr>
            <w:tcW w:w="0" w:type="auto"/>
          </w:tcPr>
          <w:p w:rsidR="00657980" w:rsidRDefault="00657980" w:rsidP="001058ED">
            <w:r>
              <w:t>Struttura proponente</w:t>
            </w:r>
          </w:p>
        </w:tc>
        <w:tc>
          <w:tcPr>
            <w:tcW w:w="0" w:type="auto"/>
          </w:tcPr>
          <w:p w:rsidR="00657980" w:rsidRDefault="00657980" w:rsidP="001058ED">
            <w:r>
              <w:t>Comune di Tusa - 85000610833 - Area Tecnica - Responsabile del Procedimento Fazio Rosa</w:t>
            </w:r>
          </w:p>
        </w:tc>
      </w:tr>
      <w:tr w:rsidR="00657980" w:rsidTr="001058ED">
        <w:tc>
          <w:tcPr>
            <w:tcW w:w="0" w:type="auto"/>
          </w:tcPr>
          <w:p w:rsidR="00657980" w:rsidRDefault="00657980" w:rsidP="001058ED">
            <w:r>
              <w:t>Oggetto del bando</w:t>
            </w:r>
          </w:p>
        </w:tc>
        <w:tc>
          <w:tcPr>
            <w:tcW w:w="0" w:type="auto"/>
          </w:tcPr>
          <w:p w:rsidR="00657980" w:rsidRPr="00657980" w:rsidRDefault="00657980" w:rsidP="001058ED">
            <w:r w:rsidRPr="00657980">
              <w:t>Impegno spesa per debito fuori bilancio relativo all'ordinanza n. 34 del 01.08.2019 per lavori di somma urgenza per manutenzione straordinaria strada vicinale Chiuddia-Torre</w:t>
            </w:r>
          </w:p>
        </w:tc>
      </w:tr>
      <w:tr w:rsidR="00657980" w:rsidTr="001058ED">
        <w:tc>
          <w:tcPr>
            <w:tcW w:w="0" w:type="auto"/>
          </w:tcPr>
          <w:p w:rsidR="00657980" w:rsidRDefault="00657980" w:rsidP="001058ED">
            <w:r>
              <w:t>Procedura di scelta del contraente</w:t>
            </w:r>
          </w:p>
        </w:tc>
        <w:tc>
          <w:tcPr>
            <w:tcW w:w="0" w:type="auto"/>
          </w:tcPr>
          <w:p w:rsidR="00657980" w:rsidRDefault="00657980" w:rsidP="00657980">
            <w:r>
              <w:t>Affidamento diretto - Ordinanza sindacale 34 del 01.08.2019</w:t>
            </w:r>
          </w:p>
        </w:tc>
      </w:tr>
      <w:tr w:rsidR="00657980" w:rsidTr="001058ED">
        <w:tc>
          <w:tcPr>
            <w:tcW w:w="0" w:type="auto"/>
          </w:tcPr>
          <w:p w:rsidR="00657980" w:rsidRDefault="00657980" w:rsidP="001058ED">
            <w:r>
              <w:t>Elenco degli operatori invitati a presentare offerta</w:t>
            </w:r>
          </w:p>
        </w:tc>
        <w:tc>
          <w:tcPr>
            <w:tcW w:w="0" w:type="auto"/>
          </w:tcPr>
          <w:p w:rsidR="00657980" w:rsidRDefault="00657980" w:rsidP="001058ED">
            <w:r>
              <w:t>-</w:t>
            </w:r>
          </w:p>
        </w:tc>
      </w:tr>
      <w:tr w:rsidR="00657980" w:rsidTr="001058ED">
        <w:tc>
          <w:tcPr>
            <w:tcW w:w="0" w:type="auto"/>
          </w:tcPr>
          <w:p w:rsidR="00657980" w:rsidRDefault="00657980" w:rsidP="001058E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57980" w:rsidRDefault="00657980" w:rsidP="001058ED">
            <w:r>
              <w:t>-</w:t>
            </w:r>
          </w:p>
        </w:tc>
      </w:tr>
      <w:tr w:rsidR="00657980" w:rsidTr="001058ED">
        <w:tc>
          <w:tcPr>
            <w:tcW w:w="0" w:type="auto"/>
          </w:tcPr>
          <w:p w:rsidR="00657980" w:rsidRDefault="00657980" w:rsidP="001058ED">
            <w:r>
              <w:t>Aggiudicatario</w:t>
            </w:r>
          </w:p>
        </w:tc>
        <w:tc>
          <w:tcPr>
            <w:tcW w:w="0" w:type="auto"/>
          </w:tcPr>
          <w:p w:rsidR="00657980" w:rsidRDefault="00657980" w:rsidP="001058ED">
            <w:r>
              <w:t xml:space="preserve">CO.GI.MA. s.r.l. - </w:t>
            </w:r>
            <w:r w:rsidR="003D6EC7">
              <w:t>03402540839</w:t>
            </w:r>
          </w:p>
        </w:tc>
      </w:tr>
      <w:tr w:rsidR="00657980" w:rsidTr="001058ED">
        <w:tc>
          <w:tcPr>
            <w:tcW w:w="0" w:type="auto"/>
          </w:tcPr>
          <w:p w:rsidR="00657980" w:rsidRDefault="00657980" w:rsidP="001058ED">
            <w:r>
              <w:t>Importo di aggiudicazione</w:t>
            </w:r>
          </w:p>
        </w:tc>
        <w:tc>
          <w:tcPr>
            <w:tcW w:w="0" w:type="auto"/>
          </w:tcPr>
          <w:p w:rsidR="00657980" w:rsidRPr="00657980" w:rsidRDefault="00657980" w:rsidP="001058ED">
            <w:r w:rsidRPr="00657980">
              <w:t>€ 2.457,10</w:t>
            </w:r>
          </w:p>
        </w:tc>
      </w:tr>
      <w:tr w:rsidR="00657980" w:rsidTr="001058ED">
        <w:tc>
          <w:tcPr>
            <w:tcW w:w="0" w:type="auto"/>
          </w:tcPr>
          <w:p w:rsidR="00657980" w:rsidRDefault="00657980" w:rsidP="001058ED">
            <w:r>
              <w:t>Tempi di completamento dell'opera servizio o fornitura</w:t>
            </w:r>
          </w:p>
        </w:tc>
        <w:tc>
          <w:tcPr>
            <w:tcW w:w="0" w:type="auto"/>
          </w:tcPr>
          <w:p w:rsidR="00657980" w:rsidRDefault="00657980" w:rsidP="001058ED">
            <w:r>
              <w:t>Data inizio - 01 agosto 2019</w:t>
            </w:r>
          </w:p>
          <w:p w:rsidR="00657980" w:rsidRDefault="00657980" w:rsidP="001058ED">
            <w:r>
              <w:t>Data ultimazione -</w:t>
            </w:r>
          </w:p>
        </w:tc>
      </w:tr>
      <w:tr w:rsidR="00657980" w:rsidTr="001058ED">
        <w:tc>
          <w:tcPr>
            <w:tcW w:w="0" w:type="auto"/>
          </w:tcPr>
          <w:p w:rsidR="00657980" w:rsidRDefault="00657980" w:rsidP="001058ED">
            <w:r>
              <w:t>Importo delle somme liquidate</w:t>
            </w:r>
          </w:p>
        </w:tc>
        <w:tc>
          <w:tcPr>
            <w:tcW w:w="0" w:type="auto"/>
          </w:tcPr>
          <w:p w:rsidR="00657980" w:rsidRDefault="003D6EC7" w:rsidP="001058ED">
            <w:r w:rsidRPr="00657980">
              <w:t>€ 2.457,10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657980"/>
    <w:rsid w:val="003D6EC7"/>
    <w:rsid w:val="00501283"/>
    <w:rsid w:val="00657980"/>
    <w:rsid w:val="00BE27A7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9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7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2019-12-04T09:40:00Z</dcterms:created>
  <dcterms:modified xsi:type="dcterms:W3CDTF">2019-12-04T09:47:00Z</dcterms:modified>
</cp:coreProperties>
</file>