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639D6" w:rsidTr="00C5474C">
        <w:tc>
          <w:tcPr>
            <w:tcW w:w="0" w:type="auto"/>
          </w:tcPr>
          <w:p w:rsidR="009639D6" w:rsidRDefault="009639D6" w:rsidP="00C5474C">
            <w:r>
              <w:t>CIG</w:t>
            </w:r>
          </w:p>
        </w:tc>
        <w:tc>
          <w:tcPr>
            <w:tcW w:w="0" w:type="auto"/>
          </w:tcPr>
          <w:p w:rsidR="009639D6" w:rsidRDefault="009639D6" w:rsidP="00C5474C">
            <w:r>
              <w:t>ZB02B63FFC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Struttura proponente</w:t>
            </w:r>
          </w:p>
        </w:tc>
        <w:tc>
          <w:tcPr>
            <w:tcW w:w="0" w:type="auto"/>
          </w:tcPr>
          <w:p w:rsidR="009639D6" w:rsidRDefault="009639D6" w:rsidP="00C5474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Oggetto del bando</w:t>
            </w:r>
          </w:p>
        </w:tc>
        <w:tc>
          <w:tcPr>
            <w:tcW w:w="0" w:type="auto"/>
          </w:tcPr>
          <w:p w:rsidR="009639D6" w:rsidRDefault="009639D6" w:rsidP="00C5474C">
            <w:r>
              <w:t>Affidamento fornitura pannelli pavimento palco modulare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Procedura di scelta del contraente</w:t>
            </w:r>
          </w:p>
        </w:tc>
        <w:tc>
          <w:tcPr>
            <w:tcW w:w="0" w:type="auto"/>
          </w:tcPr>
          <w:p w:rsidR="009639D6" w:rsidRDefault="009639D6" w:rsidP="00C5474C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Elenco degli operatori invitati a presentare offerta</w:t>
            </w:r>
          </w:p>
        </w:tc>
        <w:tc>
          <w:tcPr>
            <w:tcW w:w="0" w:type="auto"/>
          </w:tcPr>
          <w:p w:rsidR="009639D6" w:rsidRDefault="009639D6" w:rsidP="00C5474C">
            <w:r>
              <w:t>-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639D6" w:rsidRDefault="009639D6" w:rsidP="00C5474C">
            <w:r>
              <w:t>-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Aggiudicatario</w:t>
            </w:r>
          </w:p>
        </w:tc>
        <w:tc>
          <w:tcPr>
            <w:tcW w:w="0" w:type="auto"/>
          </w:tcPr>
          <w:p w:rsidR="009639D6" w:rsidRDefault="009639D6" w:rsidP="00C5474C">
            <w:r>
              <w:t>Mario Orlando &amp; figli s.r.l.</w:t>
            </w:r>
            <w:r w:rsidR="00A444C0">
              <w:t xml:space="preserve"> - 00773360870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Importo di aggiudicazione</w:t>
            </w:r>
          </w:p>
        </w:tc>
        <w:tc>
          <w:tcPr>
            <w:tcW w:w="0" w:type="auto"/>
          </w:tcPr>
          <w:p w:rsidR="009639D6" w:rsidRDefault="009639D6" w:rsidP="00C5474C">
            <w:r>
              <w:t>€ 720,00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Tempi di completamento dell'opera servizio o fornitura</w:t>
            </w:r>
          </w:p>
        </w:tc>
        <w:tc>
          <w:tcPr>
            <w:tcW w:w="0" w:type="auto"/>
          </w:tcPr>
          <w:p w:rsidR="009639D6" w:rsidRDefault="009639D6" w:rsidP="00C5474C">
            <w:r>
              <w:t>Data inizio -</w:t>
            </w:r>
          </w:p>
          <w:p w:rsidR="009639D6" w:rsidRDefault="009639D6" w:rsidP="00C5474C">
            <w:r>
              <w:t>Data ultimazione -</w:t>
            </w:r>
          </w:p>
        </w:tc>
      </w:tr>
      <w:tr w:rsidR="009639D6" w:rsidTr="00C5474C">
        <w:tc>
          <w:tcPr>
            <w:tcW w:w="0" w:type="auto"/>
          </w:tcPr>
          <w:p w:rsidR="009639D6" w:rsidRDefault="009639D6" w:rsidP="00C5474C">
            <w:r>
              <w:t>Importo delle somme liquidate</w:t>
            </w:r>
          </w:p>
        </w:tc>
        <w:tc>
          <w:tcPr>
            <w:tcW w:w="0" w:type="auto"/>
          </w:tcPr>
          <w:p w:rsidR="009639D6" w:rsidRDefault="00A444C0" w:rsidP="00C5474C">
            <w:r>
              <w:t>€ 720,00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39D6"/>
    <w:rsid w:val="009639D6"/>
    <w:rsid w:val="009C1ACD"/>
    <w:rsid w:val="00A444C0"/>
    <w:rsid w:val="00CF59E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2019-12-31T11:59:00Z</dcterms:created>
  <dcterms:modified xsi:type="dcterms:W3CDTF">2020-02-06T09:02:00Z</dcterms:modified>
</cp:coreProperties>
</file>