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7470"/>
      </w:tblGrid>
      <w:tr w:rsidR="00D525E4" w:rsidRPr="00F2580F" w:rsidTr="00D525E4">
        <w:trPr>
          <w:trHeight w:val="1267"/>
        </w:trPr>
        <w:tc>
          <w:tcPr>
            <w:tcW w:w="2127" w:type="dxa"/>
            <w:vMerge w:val="restart"/>
          </w:tcPr>
          <w:p w:rsidR="00D525E4" w:rsidRPr="00F2580F" w:rsidRDefault="00D525E4" w:rsidP="00D525E4">
            <w:pPr>
              <w:jc w:val="center"/>
              <w:rPr>
                <w:rFonts w:ascii="Bookman Old Style" w:hAnsi="Bookman Old Style"/>
                <w:b/>
                <w:sz w:val="16"/>
                <w:szCs w:val="16"/>
              </w:rPr>
            </w:pPr>
            <w:r>
              <w:rPr>
                <w:rFonts w:ascii="Bookman Old Style" w:hAnsi="Bookman Old Style"/>
                <w:b/>
                <w:noProof/>
                <w:sz w:val="16"/>
                <w:szCs w:val="16"/>
                <w:lang w:eastAsia="it-IT"/>
              </w:rPr>
              <w:drawing>
                <wp:inline distT="0" distB="0" distL="0" distR="0">
                  <wp:extent cx="878205" cy="8782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8205" cy="878205"/>
                          </a:xfrm>
                          <a:prstGeom prst="rect">
                            <a:avLst/>
                          </a:prstGeom>
                          <a:noFill/>
                        </pic:spPr>
                      </pic:pic>
                    </a:graphicData>
                  </a:graphic>
                </wp:inline>
              </w:drawing>
            </w:r>
          </w:p>
        </w:tc>
        <w:tc>
          <w:tcPr>
            <w:tcW w:w="7470" w:type="dxa"/>
          </w:tcPr>
          <w:p w:rsidR="00D525E4" w:rsidRPr="00D7294D" w:rsidRDefault="00D525E4" w:rsidP="00C9686D">
            <w:pPr>
              <w:spacing w:after="0"/>
              <w:jc w:val="center"/>
              <w:rPr>
                <w:rFonts w:ascii="Bookman Old Style" w:hAnsi="Bookman Old Style"/>
                <w:b/>
                <w:sz w:val="28"/>
                <w:szCs w:val="28"/>
              </w:rPr>
            </w:pPr>
            <w:r>
              <w:rPr>
                <w:rFonts w:ascii="Bookman Old Style" w:hAnsi="Bookman Old Style"/>
                <w:b/>
                <w:sz w:val="28"/>
                <w:szCs w:val="28"/>
              </w:rPr>
              <w:t>COMUNE DI TUSA</w:t>
            </w:r>
          </w:p>
          <w:p w:rsidR="00D525E4" w:rsidRPr="00F2580F" w:rsidRDefault="00D525E4" w:rsidP="00C9686D">
            <w:pPr>
              <w:spacing w:after="0"/>
              <w:jc w:val="center"/>
              <w:rPr>
                <w:rFonts w:ascii="Bookman Old Style" w:hAnsi="Bookman Old Style"/>
                <w:b/>
                <w:sz w:val="20"/>
                <w:szCs w:val="20"/>
              </w:rPr>
            </w:pPr>
            <w:r w:rsidRPr="00F2580F">
              <w:rPr>
                <w:rFonts w:ascii="Bookman Old Style" w:hAnsi="Bookman Old Style"/>
                <w:b/>
                <w:sz w:val="20"/>
                <w:szCs w:val="20"/>
              </w:rPr>
              <w:t xml:space="preserve">CITTA’ METROPOLITANA DI </w:t>
            </w:r>
            <w:r>
              <w:rPr>
                <w:rFonts w:ascii="Bookman Old Style" w:hAnsi="Bookman Old Style"/>
                <w:b/>
                <w:sz w:val="20"/>
                <w:szCs w:val="20"/>
              </w:rPr>
              <w:t>MESSINA</w:t>
            </w:r>
          </w:p>
          <w:p w:rsidR="00D525E4" w:rsidRDefault="00D525E4" w:rsidP="00C9686D">
            <w:pPr>
              <w:spacing w:after="0"/>
              <w:jc w:val="center"/>
              <w:rPr>
                <w:rFonts w:ascii="Bookman Old Style" w:hAnsi="Bookman Old Style"/>
                <w:bCs/>
                <w:sz w:val="20"/>
                <w:szCs w:val="20"/>
              </w:rPr>
            </w:pPr>
            <w:r w:rsidRPr="00870DE6">
              <w:rPr>
                <w:rFonts w:ascii="Bookman Old Style" w:hAnsi="Bookman Old Style"/>
                <w:bCs/>
                <w:sz w:val="20"/>
                <w:szCs w:val="20"/>
              </w:rPr>
              <w:t>Piazza Giuseppe Mazzini, 1</w:t>
            </w:r>
            <w:r>
              <w:rPr>
                <w:rFonts w:ascii="Bookman Old Style" w:hAnsi="Bookman Old Style"/>
                <w:bCs/>
                <w:sz w:val="20"/>
                <w:szCs w:val="20"/>
              </w:rPr>
              <w:t xml:space="preserve"> -</w:t>
            </w:r>
            <w:r w:rsidRPr="00870DE6">
              <w:rPr>
                <w:rFonts w:ascii="Bookman Old Style" w:hAnsi="Bookman Old Style"/>
                <w:bCs/>
                <w:sz w:val="20"/>
                <w:szCs w:val="20"/>
              </w:rPr>
              <w:t xml:space="preserve"> 98079 Tusa </w:t>
            </w:r>
            <w:r>
              <w:rPr>
                <w:rFonts w:ascii="Bookman Old Style" w:hAnsi="Bookman Old Style"/>
                <w:bCs/>
                <w:sz w:val="20"/>
                <w:szCs w:val="20"/>
              </w:rPr>
              <w:t>(</w:t>
            </w:r>
            <w:r w:rsidRPr="00870DE6">
              <w:rPr>
                <w:rFonts w:ascii="Bookman Old Style" w:hAnsi="Bookman Old Style"/>
                <w:bCs/>
                <w:sz w:val="20"/>
                <w:szCs w:val="20"/>
              </w:rPr>
              <w:t>ME</w:t>
            </w:r>
            <w:r>
              <w:rPr>
                <w:rFonts w:ascii="Bookman Old Style" w:hAnsi="Bookman Old Style"/>
                <w:bCs/>
                <w:sz w:val="20"/>
                <w:szCs w:val="20"/>
              </w:rPr>
              <w:t>)</w:t>
            </w:r>
          </w:p>
          <w:p w:rsidR="00D525E4" w:rsidRPr="00F2580F" w:rsidRDefault="00D525E4" w:rsidP="002916F7">
            <w:pPr>
              <w:spacing w:after="60"/>
              <w:jc w:val="center"/>
              <w:rPr>
                <w:rFonts w:ascii="Bookman Old Style" w:hAnsi="Bookman Old Style"/>
                <w:b/>
                <w:sz w:val="20"/>
                <w:szCs w:val="20"/>
              </w:rPr>
            </w:pPr>
            <w:r w:rsidRPr="00F2580F">
              <w:rPr>
                <w:rFonts w:ascii="Bookman Old Style" w:hAnsi="Bookman Old Style"/>
                <w:b/>
                <w:sz w:val="20"/>
                <w:szCs w:val="20"/>
              </w:rPr>
              <w:t xml:space="preserve">PEC </w:t>
            </w:r>
            <w:hyperlink r:id="rId8" w:history="1">
              <w:r w:rsidRPr="005E3BBB">
                <w:rPr>
                  <w:rStyle w:val="Collegamentoipertestuale"/>
                </w:rPr>
                <w:t>comuneditusa@pec.it</w:t>
              </w:r>
            </w:hyperlink>
          </w:p>
        </w:tc>
      </w:tr>
      <w:tr w:rsidR="00D525E4" w:rsidRPr="00F2580F" w:rsidTr="0041211D">
        <w:trPr>
          <w:trHeight w:val="137"/>
        </w:trPr>
        <w:tc>
          <w:tcPr>
            <w:tcW w:w="2127" w:type="dxa"/>
            <w:vMerge/>
          </w:tcPr>
          <w:p w:rsidR="00D525E4" w:rsidRPr="00F2580F" w:rsidRDefault="00D525E4" w:rsidP="002916F7">
            <w:pPr>
              <w:rPr>
                <w:rFonts w:ascii="Bookman Old Style" w:hAnsi="Bookman Old Style"/>
                <w:noProof/>
                <w:sz w:val="16"/>
                <w:szCs w:val="16"/>
                <w:lang w:eastAsia="it-IT"/>
              </w:rPr>
            </w:pPr>
          </w:p>
        </w:tc>
        <w:tc>
          <w:tcPr>
            <w:tcW w:w="7470" w:type="dxa"/>
          </w:tcPr>
          <w:p w:rsidR="00D525E4" w:rsidRPr="00F2580F" w:rsidRDefault="00D525E4" w:rsidP="002916F7">
            <w:pPr>
              <w:spacing w:after="0"/>
              <w:jc w:val="center"/>
              <w:rPr>
                <w:rFonts w:ascii="Bookman Old Style" w:hAnsi="Bookman Old Style"/>
                <w:bCs/>
              </w:rPr>
            </w:pPr>
            <w:r w:rsidRPr="00F2580F">
              <w:rPr>
                <w:rFonts w:ascii="Bookman Old Style" w:hAnsi="Bookman Old Style"/>
                <w:b/>
                <w:sz w:val="32"/>
                <w:szCs w:val="32"/>
              </w:rPr>
              <w:t>NUCLEO DI VALUTAZIONE</w:t>
            </w:r>
          </w:p>
        </w:tc>
      </w:tr>
      <w:tr w:rsidR="00D525E4" w:rsidRPr="00F2580F" w:rsidTr="00D271F8">
        <w:trPr>
          <w:trHeight w:val="473"/>
        </w:trPr>
        <w:tc>
          <w:tcPr>
            <w:tcW w:w="9597" w:type="dxa"/>
            <w:gridSpan w:val="2"/>
          </w:tcPr>
          <w:p w:rsidR="00D525E4" w:rsidRPr="00350E19" w:rsidRDefault="00D525E4" w:rsidP="002916F7">
            <w:pPr>
              <w:spacing w:before="120" w:after="0"/>
              <w:jc w:val="center"/>
              <w:rPr>
                <w:rFonts w:ascii="Bookman Old Style" w:hAnsi="Bookman Old Style"/>
                <w:b/>
              </w:rPr>
            </w:pPr>
            <w:r w:rsidRPr="00350E19">
              <w:rPr>
                <w:rFonts w:ascii="Bookman Old Style" w:hAnsi="Bookman Old Style"/>
                <w:b/>
              </w:rPr>
              <w:t>Scheda di sintesi sulla rilevazione del Nucleo di Valutazione</w:t>
            </w:r>
          </w:p>
        </w:tc>
      </w:tr>
    </w:tbl>
    <w:p w:rsidR="00C27B23" w:rsidRPr="003D66F5" w:rsidRDefault="00C27B23" w:rsidP="00B822A1">
      <w:pPr>
        <w:pStyle w:val="Paragrafoelenco"/>
        <w:spacing w:after="0"/>
        <w:ind w:left="0" w:firstLine="0"/>
        <w:rPr>
          <w:rFonts w:ascii="Bookman Old Style" w:hAnsi="Bookman Old Style"/>
          <w:sz w:val="20"/>
          <w:szCs w:val="20"/>
        </w:rPr>
      </w:pPr>
    </w:p>
    <w:p w:rsidR="00C27B23" w:rsidRPr="003D66F5" w:rsidRDefault="0048249A" w:rsidP="003D66F5">
      <w:pPr>
        <w:pStyle w:val="Paragrafoelenco"/>
        <w:spacing w:after="0" w:line="360" w:lineRule="auto"/>
        <w:ind w:left="0" w:firstLine="0"/>
        <w:rPr>
          <w:rFonts w:ascii="Bookman Old Style" w:hAnsi="Bookman Old Style"/>
          <w:b/>
          <w:i/>
          <w:sz w:val="20"/>
          <w:szCs w:val="20"/>
        </w:rPr>
      </w:pPr>
      <w:r w:rsidRPr="003D66F5">
        <w:rPr>
          <w:rFonts w:ascii="Bookman Old Style" w:hAnsi="Bookman Old Style"/>
          <w:b/>
          <w:i/>
          <w:sz w:val="20"/>
          <w:szCs w:val="20"/>
        </w:rPr>
        <w:t>Data di svolgimento della rilevazione</w:t>
      </w:r>
    </w:p>
    <w:p w:rsidR="00C27B23" w:rsidRPr="003D66F5" w:rsidRDefault="00907A6D" w:rsidP="00D525E4">
      <w:pPr>
        <w:pStyle w:val="Paragrafoelenco"/>
        <w:spacing w:after="0" w:line="360" w:lineRule="auto"/>
        <w:ind w:left="0" w:firstLine="0"/>
        <w:rPr>
          <w:rFonts w:ascii="Bookman Old Style" w:hAnsi="Bookman Old Style"/>
          <w:sz w:val="20"/>
          <w:szCs w:val="20"/>
        </w:rPr>
      </w:pPr>
      <w:r w:rsidRPr="003D66F5">
        <w:rPr>
          <w:rFonts w:ascii="Bookman Old Style" w:hAnsi="Bookman Old Style"/>
          <w:sz w:val="20"/>
          <w:szCs w:val="20"/>
        </w:rPr>
        <w:t>D</w:t>
      </w:r>
      <w:r w:rsidR="0048249A" w:rsidRPr="003D66F5">
        <w:rPr>
          <w:rFonts w:ascii="Bookman Old Style" w:hAnsi="Bookman Old Style"/>
          <w:sz w:val="20"/>
          <w:szCs w:val="20"/>
        </w:rPr>
        <w:t xml:space="preserve">ata di svolgimento della rilevazione </w:t>
      </w:r>
      <w:r w:rsidR="00B76D44">
        <w:rPr>
          <w:rFonts w:ascii="Bookman Old Style" w:hAnsi="Bookman Old Style"/>
          <w:sz w:val="20"/>
          <w:szCs w:val="20"/>
        </w:rPr>
        <w:t xml:space="preserve">dal </w:t>
      </w:r>
      <w:r w:rsidR="002916F7">
        <w:rPr>
          <w:rFonts w:ascii="Bookman Old Style" w:hAnsi="Bookman Old Style"/>
          <w:sz w:val="20"/>
          <w:szCs w:val="20"/>
        </w:rPr>
        <w:t>11</w:t>
      </w:r>
      <w:r w:rsidR="0048249A" w:rsidRPr="003A56BF">
        <w:rPr>
          <w:rFonts w:ascii="Bookman Old Style" w:hAnsi="Bookman Old Style"/>
          <w:sz w:val="20"/>
          <w:szCs w:val="20"/>
        </w:rPr>
        <w:t>/</w:t>
      </w:r>
      <w:r w:rsidR="009945B0" w:rsidRPr="003A56BF">
        <w:rPr>
          <w:rFonts w:ascii="Bookman Old Style" w:hAnsi="Bookman Old Style"/>
          <w:sz w:val="20"/>
          <w:szCs w:val="20"/>
        </w:rPr>
        <w:t>06</w:t>
      </w:r>
      <w:r w:rsidR="0048249A" w:rsidRPr="003A56BF">
        <w:rPr>
          <w:rFonts w:ascii="Bookman Old Style" w:hAnsi="Bookman Old Style"/>
          <w:sz w:val="20"/>
          <w:szCs w:val="20"/>
        </w:rPr>
        <w:t>/</w:t>
      </w:r>
      <w:r w:rsidR="009945B0" w:rsidRPr="003A56BF">
        <w:rPr>
          <w:rFonts w:ascii="Bookman Old Style" w:hAnsi="Bookman Old Style"/>
          <w:sz w:val="20"/>
          <w:szCs w:val="20"/>
        </w:rPr>
        <w:t>2021</w:t>
      </w:r>
      <w:r w:rsidR="00B76D44" w:rsidRPr="003A56BF">
        <w:rPr>
          <w:rFonts w:ascii="Bookman Old Style" w:hAnsi="Bookman Old Style"/>
          <w:sz w:val="20"/>
          <w:szCs w:val="20"/>
        </w:rPr>
        <w:t xml:space="preserve"> al </w:t>
      </w:r>
      <w:r w:rsidR="00D525E4">
        <w:rPr>
          <w:rFonts w:ascii="Bookman Old Style" w:hAnsi="Bookman Old Style"/>
          <w:sz w:val="20"/>
          <w:szCs w:val="20"/>
        </w:rPr>
        <w:t>25</w:t>
      </w:r>
      <w:r w:rsidR="00B76D44" w:rsidRPr="003A56BF">
        <w:rPr>
          <w:rFonts w:ascii="Bookman Old Style" w:hAnsi="Bookman Old Style"/>
          <w:sz w:val="20"/>
          <w:szCs w:val="20"/>
        </w:rPr>
        <w:t>/06/2021</w:t>
      </w:r>
      <w:r w:rsidR="0048249A" w:rsidRPr="003A56BF">
        <w:rPr>
          <w:rFonts w:ascii="Bookman Old Style" w:hAnsi="Bookman Old Style"/>
          <w:sz w:val="20"/>
          <w:szCs w:val="20"/>
        </w:rPr>
        <w:t>.</w:t>
      </w:r>
    </w:p>
    <w:p w:rsidR="00C27B23" w:rsidRPr="003D66F5" w:rsidRDefault="0048249A" w:rsidP="005E7079">
      <w:pPr>
        <w:pStyle w:val="Paragrafoelenco"/>
        <w:ind w:left="0" w:firstLine="0"/>
        <w:rPr>
          <w:rFonts w:ascii="Bookman Old Style" w:hAnsi="Bookman Old Style"/>
          <w:b/>
          <w:i/>
          <w:sz w:val="20"/>
          <w:szCs w:val="20"/>
        </w:rPr>
      </w:pPr>
      <w:r w:rsidRPr="003D66F5">
        <w:rPr>
          <w:rFonts w:ascii="Bookman Old Style" w:hAnsi="Bookman Old Style"/>
          <w:b/>
          <w:i/>
          <w:sz w:val="20"/>
          <w:szCs w:val="20"/>
        </w:rPr>
        <w:t xml:space="preserve">Estensione della rilevazione (nel </w:t>
      </w:r>
      <w:r w:rsidR="00FC7906" w:rsidRPr="003D66F5">
        <w:rPr>
          <w:rFonts w:ascii="Bookman Old Style" w:hAnsi="Bookman Old Style"/>
          <w:b/>
          <w:i/>
          <w:sz w:val="20"/>
          <w:szCs w:val="20"/>
        </w:rPr>
        <w:t xml:space="preserve">solo </w:t>
      </w:r>
      <w:r w:rsidRPr="003D66F5">
        <w:rPr>
          <w:rFonts w:ascii="Bookman Old Style" w:hAnsi="Bookman Old Style"/>
          <w:b/>
          <w:i/>
          <w:sz w:val="20"/>
          <w:szCs w:val="20"/>
        </w:rPr>
        <w:t>caso di ammin</w:t>
      </w:r>
      <w:r w:rsidR="007A107C" w:rsidRPr="003D66F5">
        <w:rPr>
          <w:rFonts w:ascii="Bookman Old Style" w:hAnsi="Bookman Old Style"/>
          <w:b/>
          <w:i/>
          <w:sz w:val="20"/>
          <w:szCs w:val="20"/>
        </w:rPr>
        <w:t>istrazioni</w:t>
      </w:r>
      <w:r w:rsidR="00FC7906" w:rsidRPr="003D66F5">
        <w:rPr>
          <w:rFonts w:ascii="Bookman Old Style" w:hAnsi="Bookman Old Style"/>
          <w:b/>
          <w:i/>
          <w:sz w:val="20"/>
          <w:szCs w:val="20"/>
        </w:rPr>
        <w:t>/enti</w:t>
      </w:r>
      <w:r w:rsidR="007A107C" w:rsidRPr="003D66F5">
        <w:rPr>
          <w:rFonts w:ascii="Bookman Old Style" w:hAnsi="Bookman Old Style"/>
          <w:b/>
          <w:i/>
          <w:sz w:val="20"/>
          <w:szCs w:val="20"/>
        </w:rPr>
        <w:t xml:space="preserve"> con uffici periferici)</w:t>
      </w:r>
    </w:p>
    <w:p w:rsidR="00C27B23" w:rsidRPr="003D66F5" w:rsidRDefault="003F6873" w:rsidP="00D525E4">
      <w:pPr>
        <w:tabs>
          <w:tab w:val="left" w:pos="0"/>
        </w:tabs>
        <w:spacing w:after="0" w:line="360" w:lineRule="auto"/>
        <w:rPr>
          <w:rFonts w:ascii="Bookman Old Style" w:hAnsi="Bookman Old Style"/>
          <w:sz w:val="20"/>
          <w:szCs w:val="20"/>
        </w:rPr>
      </w:pPr>
      <w:r w:rsidRPr="003D66F5">
        <w:rPr>
          <w:rFonts w:ascii="Bookman Old Style" w:hAnsi="Bookman Old Style"/>
          <w:sz w:val="20"/>
          <w:szCs w:val="20"/>
        </w:rPr>
        <w:t>L’Ente non è strutturato con uffici periferici e articolazioni organizzative autonome.</w:t>
      </w:r>
    </w:p>
    <w:p w:rsidR="00C27B23" w:rsidRPr="003D66F5" w:rsidRDefault="0048249A" w:rsidP="003D66F5">
      <w:pPr>
        <w:pStyle w:val="Paragrafoelenco"/>
        <w:spacing w:after="0" w:line="360" w:lineRule="auto"/>
        <w:ind w:left="0" w:firstLine="0"/>
        <w:rPr>
          <w:rFonts w:ascii="Bookman Old Style" w:hAnsi="Bookman Old Style"/>
          <w:b/>
          <w:i/>
          <w:sz w:val="20"/>
          <w:szCs w:val="20"/>
        </w:rPr>
      </w:pPr>
      <w:r w:rsidRPr="003D66F5">
        <w:rPr>
          <w:rFonts w:ascii="Bookman Old Style" w:hAnsi="Bookman Old Style"/>
          <w:b/>
          <w:i/>
          <w:sz w:val="20"/>
          <w:szCs w:val="20"/>
        </w:rPr>
        <w:t xml:space="preserve">Procedure e modalità seguite per la rilevazione </w:t>
      </w:r>
    </w:p>
    <w:p w:rsidR="00766798" w:rsidRPr="003D66F5" w:rsidRDefault="00FB5772" w:rsidP="009F2A30">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line="240" w:lineRule="auto"/>
        <w:rPr>
          <w:rFonts w:ascii="Bookman Old Style" w:hAnsi="Bookman Old Style"/>
          <w:sz w:val="20"/>
          <w:szCs w:val="20"/>
        </w:rPr>
      </w:pPr>
      <w:r w:rsidRPr="003D66F5">
        <w:rPr>
          <w:rFonts w:ascii="Bookman Old Style" w:eastAsiaTheme="minorEastAsia" w:hAnsi="Bookman Old Style" w:cs="Garamond"/>
          <w:sz w:val="20"/>
          <w:szCs w:val="20"/>
          <w:lang w:eastAsia="it-IT"/>
        </w:rPr>
        <w:t xml:space="preserve">Per poter procedere alla verifica della conformità tra quanto rilevato nella Griglia e quanto pubblicato sul sito istituzionale al momento dell’attestazione, il Nucleo </w:t>
      </w:r>
      <w:r w:rsidR="00214C42" w:rsidRPr="003D66F5">
        <w:rPr>
          <w:rFonts w:ascii="Bookman Old Style" w:eastAsiaTheme="minorEastAsia" w:hAnsi="Bookman Old Style" w:cs="Garamond"/>
          <w:sz w:val="20"/>
          <w:szCs w:val="20"/>
          <w:lang w:eastAsia="it-IT"/>
        </w:rPr>
        <w:t xml:space="preserve">di Valutazione </w:t>
      </w:r>
      <w:r w:rsidRPr="003D66F5">
        <w:rPr>
          <w:rFonts w:ascii="Bookman Old Style" w:eastAsiaTheme="minorEastAsia" w:hAnsi="Bookman Old Style" w:cs="Garamond"/>
          <w:sz w:val="20"/>
          <w:szCs w:val="20"/>
          <w:lang w:eastAsia="it-IT"/>
        </w:rPr>
        <w:t xml:space="preserve">ha proceduto al controllo delle </w:t>
      </w:r>
      <w:proofErr w:type="spellStart"/>
      <w:r w:rsidRPr="003D66F5">
        <w:rPr>
          <w:rFonts w:ascii="Bookman Old Style" w:eastAsiaTheme="minorEastAsia" w:hAnsi="Bookman Old Style" w:cs="Garamond"/>
          <w:sz w:val="20"/>
          <w:szCs w:val="20"/>
          <w:lang w:eastAsia="it-IT"/>
        </w:rPr>
        <w:t>pagineoggetto</w:t>
      </w:r>
      <w:proofErr w:type="spellEnd"/>
      <w:r w:rsidRPr="003D66F5">
        <w:rPr>
          <w:rFonts w:ascii="Bookman Old Style" w:eastAsiaTheme="minorEastAsia" w:hAnsi="Bookman Old Style" w:cs="Garamond"/>
          <w:sz w:val="20"/>
          <w:szCs w:val="20"/>
          <w:lang w:eastAsia="it-IT"/>
        </w:rPr>
        <w:t xml:space="preserve"> di rilevazione, e a conservare traccia documentale (di carattere informatico) su un </w:t>
      </w:r>
      <w:proofErr w:type="spellStart"/>
      <w:r w:rsidRPr="003D66F5">
        <w:rPr>
          <w:rFonts w:ascii="Bookman Old Style" w:eastAsiaTheme="minorEastAsia" w:hAnsi="Bookman Old Style" w:cs="Garamond"/>
          <w:sz w:val="20"/>
          <w:szCs w:val="20"/>
          <w:lang w:eastAsia="it-IT"/>
        </w:rPr>
        <w:t>campionedelle</w:t>
      </w:r>
      <w:proofErr w:type="spellEnd"/>
      <w:r w:rsidRPr="003D66F5">
        <w:rPr>
          <w:rFonts w:ascii="Bookman Old Style" w:eastAsiaTheme="minorEastAsia" w:hAnsi="Bookman Old Style" w:cs="Garamond"/>
          <w:sz w:val="20"/>
          <w:szCs w:val="20"/>
          <w:lang w:eastAsia="it-IT"/>
        </w:rPr>
        <w:t xml:space="preserve"> pubblicazioni alla data di rilevazione.</w:t>
      </w:r>
    </w:p>
    <w:p w:rsidR="009F2A30" w:rsidRPr="003D66F5" w:rsidRDefault="009F2A30" w:rsidP="009F2A30">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line="240" w:lineRule="auto"/>
        <w:rPr>
          <w:rFonts w:ascii="Bookman Old Style" w:hAnsi="Bookman Old Style"/>
          <w:sz w:val="20"/>
          <w:szCs w:val="20"/>
        </w:rPr>
      </w:pPr>
      <w:r w:rsidRPr="003D66F5">
        <w:rPr>
          <w:rFonts w:ascii="Bookman Old Style" w:eastAsiaTheme="minorEastAsia" w:hAnsi="Bookman Old Style" w:cs="Garamond"/>
          <w:sz w:val="20"/>
          <w:szCs w:val="20"/>
          <w:lang w:eastAsia="it-IT"/>
        </w:rPr>
        <w:t xml:space="preserve">In particolare, </w:t>
      </w:r>
      <w:r w:rsidR="0005155B" w:rsidRPr="003D66F5">
        <w:rPr>
          <w:rFonts w:ascii="Bookman Old Style" w:eastAsiaTheme="minorEastAsia" w:hAnsi="Bookman Old Style" w:cs="Garamond"/>
          <w:sz w:val="20"/>
          <w:szCs w:val="20"/>
          <w:lang w:eastAsia="it-IT"/>
        </w:rPr>
        <w:t>sono</w:t>
      </w:r>
      <w:r w:rsidRPr="003D66F5">
        <w:rPr>
          <w:rFonts w:ascii="Bookman Old Style" w:eastAsiaTheme="minorEastAsia" w:hAnsi="Bookman Old Style" w:cs="Garamond"/>
          <w:sz w:val="20"/>
          <w:szCs w:val="20"/>
          <w:lang w:eastAsia="it-IT"/>
        </w:rPr>
        <w:t xml:space="preserve"> stat</w:t>
      </w:r>
      <w:r w:rsidR="0005155B" w:rsidRPr="003D66F5">
        <w:rPr>
          <w:rFonts w:ascii="Bookman Old Style" w:eastAsiaTheme="minorEastAsia" w:hAnsi="Bookman Old Style" w:cs="Garamond"/>
          <w:sz w:val="20"/>
          <w:szCs w:val="20"/>
          <w:lang w:eastAsia="it-IT"/>
        </w:rPr>
        <w:t>i</w:t>
      </w:r>
      <w:r w:rsidRPr="003D66F5">
        <w:rPr>
          <w:rFonts w:ascii="Bookman Old Style" w:eastAsiaTheme="minorEastAsia" w:hAnsi="Bookman Old Style" w:cs="Garamond"/>
          <w:sz w:val="20"/>
          <w:szCs w:val="20"/>
          <w:lang w:eastAsia="it-IT"/>
        </w:rPr>
        <w:t xml:space="preserve"> eseguit</w:t>
      </w:r>
      <w:r w:rsidR="0005155B" w:rsidRPr="003D66F5">
        <w:rPr>
          <w:rFonts w:ascii="Bookman Old Style" w:eastAsiaTheme="minorEastAsia" w:hAnsi="Bookman Old Style" w:cs="Garamond"/>
          <w:sz w:val="20"/>
          <w:szCs w:val="20"/>
          <w:lang w:eastAsia="it-IT"/>
        </w:rPr>
        <w:t>i</w:t>
      </w:r>
      <w:r w:rsidRPr="003D66F5">
        <w:rPr>
          <w:rFonts w:ascii="Bookman Old Style" w:eastAsiaTheme="minorEastAsia" w:hAnsi="Bookman Old Style" w:cs="Garamond"/>
          <w:sz w:val="20"/>
          <w:szCs w:val="20"/>
          <w:lang w:eastAsia="it-IT"/>
        </w:rPr>
        <w:t>:</w:t>
      </w:r>
    </w:p>
    <w:p w:rsidR="00D525E4" w:rsidRDefault="0048249A" w:rsidP="00D525E4">
      <w:pPr>
        <w:pStyle w:val="Paragrafoelenco"/>
        <w:keepNext w:val="0"/>
        <w:widowControl/>
        <w:numPr>
          <w:ilvl w:val="0"/>
          <w:numId w:val="5"/>
        </w:numPr>
        <w:pBdr>
          <w:top w:val="none" w:sz="0" w:space="0" w:color="auto"/>
          <w:left w:val="none" w:sz="0" w:space="0" w:color="auto"/>
          <w:bottom w:val="none" w:sz="0" w:space="0" w:color="auto"/>
          <w:right w:val="none" w:sz="0" w:space="0" w:color="auto"/>
        </w:pBdr>
        <w:tabs>
          <w:tab w:val="left" w:pos="0"/>
        </w:tabs>
        <w:suppressAutoHyphens w:val="0"/>
        <w:autoSpaceDE w:val="0"/>
        <w:autoSpaceDN w:val="0"/>
        <w:adjustRightInd w:val="0"/>
        <w:spacing w:line="240" w:lineRule="auto"/>
        <w:ind w:left="714" w:hanging="357"/>
        <w:rPr>
          <w:rFonts w:ascii="Bookman Old Style" w:hAnsi="Bookman Old Style"/>
          <w:sz w:val="20"/>
          <w:szCs w:val="20"/>
        </w:rPr>
      </w:pPr>
      <w:r w:rsidRPr="00D525E4">
        <w:rPr>
          <w:rFonts w:ascii="Bookman Old Style" w:hAnsi="Bookman Old Style"/>
          <w:sz w:val="20"/>
          <w:szCs w:val="20"/>
        </w:rPr>
        <w:t>verifica dell’attività svolta dal Responsabile della</w:t>
      </w:r>
      <w:r w:rsidR="007A107C" w:rsidRPr="00D525E4">
        <w:rPr>
          <w:rFonts w:ascii="Bookman Old Style" w:hAnsi="Bookman Old Style"/>
          <w:sz w:val="20"/>
          <w:szCs w:val="20"/>
        </w:rPr>
        <w:t xml:space="preserve"> preve</w:t>
      </w:r>
      <w:r w:rsidR="00713BFD" w:rsidRPr="00D525E4">
        <w:rPr>
          <w:rFonts w:ascii="Bookman Old Style" w:hAnsi="Bookman Old Style"/>
          <w:sz w:val="20"/>
          <w:szCs w:val="20"/>
        </w:rPr>
        <w:t>nzione della corruzione e della</w:t>
      </w:r>
      <w:r w:rsidRPr="00D525E4">
        <w:rPr>
          <w:rFonts w:ascii="Bookman Old Style" w:hAnsi="Bookman Old Style"/>
          <w:sz w:val="20"/>
          <w:szCs w:val="20"/>
        </w:rPr>
        <w:t xml:space="preserve"> trasparenza per riscontrare l’adempimento degli obblighi di pubblicazione;</w:t>
      </w:r>
    </w:p>
    <w:p w:rsidR="00793D42" w:rsidRDefault="0048249A" w:rsidP="00D525E4">
      <w:pPr>
        <w:pStyle w:val="Paragrafoelenco"/>
        <w:keepNext w:val="0"/>
        <w:widowControl/>
        <w:numPr>
          <w:ilvl w:val="0"/>
          <w:numId w:val="5"/>
        </w:numPr>
        <w:pBdr>
          <w:top w:val="none" w:sz="0" w:space="0" w:color="auto"/>
          <w:left w:val="none" w:sz="0" w:space="0" w:color="auto"/>
          <w:bottom w:val="none" w:sz="0" w:space="0" w:color="auto"/>
          <w:right w:val="none" w:sz="0" w:space="0" w:color="auto"/>
        </w:pBdr>
        <w:tabs>
          <w:tab w:val="left" w:pos="0"/>
        </w:tabs>
        <w:suppressAutoHyphens w:val="0"/>
        <w:autoSpaceDE w:val="0"/>
        <w:autoSpaceDN w:val="0"/>
        <w:adjustRightInd w:val="0"/>
        <w:spacing w:line="240" w:lineRule="auto"/>
        <w:ind w:left="714" w:hanging="357"/>
        <w:rPr>
          <w:rFonts w:ascii="Bookman Old Style" w:hAnsi="Bookman Old Style"/>
          <w:sz w:val="20"/>
          <w:szCs w:val="20"/>
        </w:rPr>
      </w:pPr>
      <w:r w:rsidRPr="00D525E4">
        <w:rPr>
          <w:rFonts w:ascii="Bookman Old Style" w:hAnsi="Bookman Old Style"/>
          <w:sz w:val="20"/>
          <w:szCs w:val="20"/>
        </w:rPr>
        <w:t xml:space="preserve">verifica </w:t>
      </w:r>
      <w:r w:rsidR="00713BFD" w:rsidRPr="00D525E4">
        <w:rPr>
          <w:rFonts w:ascii="Bookman Old Style" w:hAnsi="Bookman Old Style"/>
          <w:sz w:val="20"/>
          <w:szCs w:val="20"/>
        </w:rPr>
        <w:t xml:space="preserve">diretta </w:t>
      </w:r>
      <w:r w:rsidRPr="00D525E4">
        <w:rPr>
          <w:rFonts w:ascii="Bookman Old Style" w:hAnsi="Bookman Old Style"/>
          <w:sz w:val="20"/>
          <w:szCs w:val="20"/>
        </w:rPr>
        <w:t>sul sito istituzionale, anche attraverso l’utilizzo di supporti informatici</w:t>
      </w:r>
      <w:r w:rsidR="008A0378" w:rsidRPr="00D525E4">
        <w:rPr>
          <w:rFonts w:ascii="Bookman Old Style" w:hAnsi="Bookman Old Style"/>
          <w:sz w:val="20"/>
          <w:szCs w:val="20"/>
        </w:rPr>
        <w:t>.</w:t>
      </w:r>
    </w:p>
    <w:p w:rsidR="00793D42" w:rsidRPr="003D66F5" w:rsidRDefault="00793D42" w:rsidP="00733642">
      <w:pPr>
        <w:pStyle w:val="Default"/>
        <w:tabs>
          <w:tab w:val="left" w:pos="0"/>
        </w:tabs>
        <w:spacing w:after="240" w:line="240" w:lineRule="auto"/>
        <w:jc w:val="both"/>
        <w:rPr>
          <w:rFonts w:ascii="Bookman Old Style" w:hAnsi="Bookman Old Style"/>
          <w:sz w:val="20"/>
          <w:szCs w:val="20"/>
        </w:rPr>
      </w:pPr>
      <w:r w:rsidRPr="003D66F5">
        <w:rPr>
          <w:rFonts w:ascii="Bookman Old Style" w:eastAsiaTheme="minorEastAsia" w:hAnsi="Bookman Old Style" w:cs="Garamond"/>
          <w:sz w:val="20"/>
          <w:szCs w:val="20"/>
          <w:lang w:eastAsia="it-IT"/>
        </w:rPr>
        <w:t xml:space="preserve">Ai fini della verifica della presenza di filtri e/o altre soluzioni tecniche atte ad impedire ai motori </w:t>
      </w:r>
      <w:proofErr w:type="spellStart"/>
      <w:r w:rsidRPr="003D66F5">
        <w:rPr>
          <w:rFonts w:ascii="Bookman Old Style" w:eastAsiaTheme="minorEastAsia" w:hAnsi="Bookman Old Style" w:cs="Garamond"/>
          <w:sz w:val="20"/>
          <w:szCs w:val="20"/>
          <w:lang w:eastAsia="it-IT"/>
        </w:rPr>
        <w:t>diricerca</w:t>
      </w:r>
      <w:proofErr w:type="spellEnd"/>
      <w:r w:rsidRPr="003D66F5">
        <w:rPr>
          <w:rFonts w:ascii="Bookman Old Style" w:eastAsiaTheme="minorEastAsia" w:hAnsi="Bookman Old Style" w:cs="Garamond"/>
          <w:sz w:val="20"/>
          <w:szCs w:val="20"/>
          <w:lang w:eastAsia="it-IT"/>
        </w:rPr>
        <w:t xml:space="preserve"> </w:t>
      </w:r>
      <w:r w:rsidRPr="003D66F5">
        <w:rPr>
          <w:rFonts w:ascii="Bookman Old Style" w:eastAsiaTheme="minorEastAsia" w:hAnsi="Bookman Old Style" w:cs="Garamond,Italic"/>
          <w:i/>
          <w:iCs/>
          <w:sz w:val="20"/>
          <w:szCs w:val="20"/>
          <w:lang w:eastAsia="it-IT"/>
        </w:rPr>
        <w:t xml:space="preserve">web </w:t>
      </w:r>
      <w:r w:rsidRPr="003D66F5">
        <w:rPr>
          <w:rFonts w:ascii="Bookman Old Style" w:eastAsiaTheme="minorEastAsia" w:hAnsi="Bookman Old Style" w:cs="Garamond"/>
          <w:sz w:val="20"/>
          <w:szCs w:val="20"/>
          <w:lang w:eastAsia="it-IT"/>
        </w:rPr>
        <w:t>di indicizzare ed effettuare ricerche all’interno della sezione, il N</w:t>
      </w:r>
      <w:r w:rsidR="00E13B0F" w:rsidRPr="003D66F5">
        <w:rPr>
          <w:rFonts w:ascii="Bookman Old Style" w:eastAsiaTheme="minorEastAsia" w:hAnsi="Bookman Old Style" w:cs="Garamond"/>
          <w:sz w:val="20"/>
          <w:szCs w:val="20"/>
          <w:lang w:eastAsia="it-IT"/>
        </w:rPr>
        <w:t xml:space="preserve">ucleo </w:t>
      </w:r>
      <w:r w:rsidRPr="003D66F5">
        <w:rPr>
          <w:rFonts w:ascii="Bookman Old Style" w:eastAsiaTheme="minorEastAsia" w:hAnsi="Bookman Old Style" w:cs="Garamond"/>
          <w:sz w:val="20"/>
          <w:szCs w:val="20"/>
          <w:lang w:eastAsia="it-IT"/>
        </w:rPr>
        <w:t>d</w:t>
      </w:r>
      <w:r w:rsidR="00E13B0F" w:rsidRPr="003D66F5">
        <w:rPr>
          <w:rFonts w:ascii="Bookman Old Style" w:eastAsiaTheme="minorEastAsia" w:hAnsi="Bookman Old Style" w:cs="Garamond"/>
          <w:sz w:val="20"/>
          <w:szCs w:val="20"/>
          <w:lang w:eastAsia="it-IT"/>
        </w:rPr>
        <w:t xml:space="preserve">i </w:t>
      </w:r>
      <w:r w:rsidRPr="003D66F5">
        <w:rPr>
          <w:rFonts w:ascii="Bookman Old Style" w:eastAsiaTheme="minorEastAsia" w:hAnsi="Bookman Old Style" w:cs="Garamond"/>
          <w:sz w:val="20"/>
          <w:szCs w:val="20"/>
          <w:lang w:eastAsia="it-IT"/>
        </w:rPr>
        <w:t>V</w:t>
      </w:r>
      <w:r w:rsidR="00E13B0F" w:rsidRPr="003D66F5">
        <w:rPr>
          <w:rFonts w:ascii="Bookman Old Style" w:eastAsiaTheme="minorEastAsia" w:hAnsi="Bookman Old Style" w:cs="Garamond"/>
          <w:sz w:val="20"/>
          <w:szCs w:val="20"/>
          <w:lang w:eastAsia="it-IT"/>
        </w:rPr>
        <w:t xml:space="preserve">alutazione </w:t>
      </w:r>
      <w:r w:rsidRPr="003D66F5">
        <w:rPr>
          <w:rFonts w:ascii="Bookman Old Style" w:eastAsiaTheme="minorEastAsia" w:hAnsi="Bookman Old Style" w:cs="Garamond"/>
          <w:sz w:val="20"/>
          <w:szCs w:val="20"/>
          <w:lang w:eastAsia="it-IT"/>
        </w:rPr>
        <w:t xml:space="preserve">ha effettuato dei test </w:t>
      </w:r>
      <w:proofErr w:type="spellStart"/>
      <w:r w:rsidRPr="003D66F5">
        <w:rPr>
          <w:rFonts w:ascii="Bookman Old Style" w:eastAsiaTheme="minorEastAsia" w:hAnsi="Bookman Old Style" w:cs="Garamond"/>
          <w:sz w:val="20"/>
          <w:szCs w:val="20"/>
          <w:lang w:eastAsia="it-IT"/>
        </w:rPr>
        <w:t>diricerca</w:t>
      </w:r>
      <w:proofErr w:type="spellEnd"/>
      <w:r w:rsidRPr="003D66F5">
        <w:rPr>
          <w:rFonts w:ascii="Bookman Old Style" w:eastAsiaTheme="minorEastAsia" w:hAnsi="Bookman Old Style" w:cs="Garamond"/>
          <w:sz w:val="20"/>
          <w:szCs w:val="20"/>
          <w:lang w:eastAsia="it-IT"/>
        </w:rPr>
        <w:t xml:space="preserve"> tramite il motore di ricerca “</w:t>
      </w:r>
      <w:r w:rsidRPr="003D66F5">
        <w:rPr>
          <w:rFonts w:ascii="Bookman Old Style" w:eastAsiaTheme="minorEastAsia" w:hAnsi="Bookman Old Style" w:cs="Garamond"/>
          <w:i/>
          <w:iCs/>
          <w:sz w:val="20"/>
          <w:szCs w:val="20"/>
          <w:lang w:eastAsia="it-IT"/>
        </w:rPr>
        <w:t>google</w:t>
      </w:r>
      <w:r w:rsidRPr="003D66F5">
        <w:rPr>
          <w:rFonts w:ascii="Bookman Old Style" w:eastAsiaTheme="minorEastAsia" w:hAnsi="Bookman Old Style" w:cs="Garamond"/>
          <w:sz w:val="20"/>
          <w:szCs w:val="20"/>
          <w:lang w:eastAsia="it-IT"/>
        </w:rPr>
        <w:t>”, sulle sottosezioni di I e II livello della sezione A</w:t>
      </w:r>
      <w:r w:rsidR="00E13B0F" w:rsidRPr="003D66F5">
        <w:rPr>
          <w:rFonts w:ascii="Bookman Old Style" w:eastAsiaTheme="minorEastAsia" w:hAnsi="Bookman Old Style" w:cs="Garamond"/>
          <w:sz w:val="20"/>
          <w:szCs w:val="20"/>
          <w:lang w:eastAsia="it-IT"/>
        </w:rPr>
        <w:t xml:space="preserve">mministrazione </w:t>
      </w:r>
      <w:r w:rsidRPr="003D66F5">
        <w:rPr>
          <w:rFonts w:ascii="Bookman Old Style" w:eastAsiaTheme="minorEastAsia" w:hAnsi="Bookman Old Style" w:cs="Garamond"/>
          <w:sz w:val="20"/>
          <w:szCs w:val="20"/>
          <w:lang w:eastAsia="it-IT"/>
        </w:rPr>
        <w:t>T</w:t>
      </w:r>
      <w:r w:rsidR="00E13B0F" w:rsidRPr="003D66F5">
        <w:rPr>
          <w:rFonts w:ascii="Bookman Old Style" w:eastAsiaTheme="minorEastAsia" w:hAnsi="Bookman Old Style" w:cs="Garamond"/>
          <w:sz w:val="20"/>
          <w:szCs w:val="20"/>
          <w:lang w:eastAsia="it-IT"/>
        </w:rPr>
        <w:t>rasparente</w:t>
      </w:r>
      <w:r w:rsidRPr="003D66F5">
        <w:rPr>
          <w:rFonts w:ascii="Bookman Old Style" w:eastAsiaTheme="minorEastAsia" w:hAnsi="Bookman Old Style" w:cs="Garamond"/>
          <w:sz w:val="20"/>
          <w:szCs w:val="20"/>
          <w:lang w:eastAsia="it-IT"/>
        </w:rPr>
        <w:t>.</w:t>
      </w:r>
    </w:p>
    <w:p w:rsidR="00C27B23" w:rsidRPr="003D66F5" w:rsidRDefault="0048249A" w:rsidP="003D66F5">
      <w:pPr>
        <w:spacing w:after="0" w:line="360" w:lineRule="auto"/>
        <w:rPr>
          <w:rFonts w:ascii="Bookman Old Style" w:hAnsi="Bookman Old Style"/>
          <w:b/>
          <w:i/>
          <w:sz w:val="20"/>
          <w:szCs w:val="20"/>
        </w:rPr>
      </w:pPr>
      <w:r w:rsidRPr="003D66F5">
        <w:rPr>
          <w:rFonts w:ascii="Bookman Old Style" w:hAnsi="Bookman Old Style"/>
          <w:b/>
          <w:i/>
          <w:sz w:val="20"/>
          <w:szCs w:val="20"/>
        </w:rPr>
        <w:t>Aspetti critici riscontrati nel corso della rilevazione</w:t>
      </w:r>
    </w:p>
    <w:p w:rsidR="00D53263" w:rsidRPr="004C403F" w:rsidRDefault="00D53263" w:rsidP="00D53263">
      <w:pPr>
        <w:rPr>
          <w:rFonts w:ascii="Bookman Old Style" w:hAnsi="Bookman Old Style" w:cs="Times New Roman"/>
          <w:sz w:val="20"/>
          <w:szCs w:val="20"/>
        </w:rPr>
      </w:pPr>
      <w:r>
        <w:rPr>
          <w:rFonts w:ascii="Bookman Old Style" w:hAnsi="Bookman Old Style" w:cs="Times New Roman"/>
          <w:sz w:val="20"/>
          <w:szCs w:val="20"/>
        </w:rPr>
        <w:t xml:space="preserve">- </w:t>
      </w:r>
      <w:r w:rsidRPr="004C403F">
        <w:rPr>
          <w:rFonts w:ascii="Bookman Old Style" w:hAnsi="Bookman Old Style" w:cs="Times New Roman"/>
          <w:sz w:val="20"/>
          <w:szCs w:val="20"/>
        </w:rPr>
        <w:t xml:space="preserve">Il </w:t>
      </w:r>
      <w:r>
        <w:rPr>
          <w:rFonts w:ascii="Bookman Old Style" w:hAnsi="Bookman Old Style" w:cs="Times New Roman"/>
          <w:sz w:val="20"/>
          <w:szCs w:val="20"/>
        </w:rPr>
        <w:t xml:space="preserve">Nucleo di </w:t>
      </w:r>
      <w:proofErr w:type="spellStart"/>
      <w:r>
        <w:rPr>
          <w:rFonts w:ascii="Bookman Old Style" w:hAnsi="Bookman Old Style" w:cs="Times New Roman"/>
          <w:sz w:val="20"/>
          <w:szCs w:val="20"/>
        </w:rPr>
        <w:t>valutazioneha</w:t>
      </w:r>
      <w:proofErr w:type="spellEnd"/>
      <w:r>
        <w:rPr>
          <w:rFonts w:ascii="Bookman Old Style" w:hAnsi="Bookman Old Style" w:cs="Times New Roman"/>
          <w:sz w:val="20"/>
          <w:szCs w:val="20"/>
        </w:rPr>
        <w:t xml:space="preserve"> </w:t>
      </w:r>
      <w:proofErr w:type="spellStart"/>
      <w:r w:rsidRPr="004C403F">
        <w:rPr>
          <w:rFonts w:ascii="Bookman Old Style" w:hAnsi="Bookman Old Style" w:cs="Times New Roman"/>
          <w:sz w:val="20"/>
          <w:szCs w:val="20"/>
        </w:rPr>
        <w:t>rileva</w:t>
      </w:r>
      <w:r>
        <w:rPr>
          <w:rFonts w:ascii="Bookman Old Style" w:hAnsi="Bookman Old Style" w:cs="Times New Roman"/>
          <w:sz w:val="20"/>
          <w:szCs w:val="20"/>
        </w:rPr>
        <w:t>toche</w:t>
      </w:r>
      <w:proofErr w:type="spellEnd"/>
      <w:r>
        <w:rPr>
          <w:rFonts w:ascii="Bookman Old Style" w:hAnsi="Bookman Old Style" w:cs="Times New Roman"/>
          <w:sz w:val="20"/>
          <w:szCs w:val="20"/>
        </w:rPr>
        <w:t xml:space="preserve"> in alcuni casi manca la pubblicazione di alcuni dati afferenti diverse sezioni, inoltre non sempre</w:t>
      </w:r>
      <w:r w:rsidRPr="004C403F">
        <w:rPr>
          <w:rFonts w:ascii="Bookman Old Style" w:hAnsi="Bookman Old Style" w:cs="Times New Roman"/>
          <w:sz w:val="20"/>
          <w:szCs w:val="20"/>
        </w:rPr>
        <w:t xml:space="preserve"> la qualità d</w:t>
      </w:r>
      <w:r>
        <w:rPr>
          <w:rFonts w:ascii="Bookman Old Style" w:hAnsi="Bookman Old Style" w:cs="Times New Roman"/>
          <w:sz w:val="20"/>
          <w:szCs w:val="20"/>
        </w:rPr>
        <w:t>e</w:t>
      </w:r>
      <w:r w:rsidRPr="004C403F">
        <w:rPr>
          <w:rFonts w:ascii="Bookman Old Style" w:hAnsi="Bookman Old Style" w:cs="Times New Roman"/>
          <w:sz w:val="20"/>
          <w:szCs w:val="20"/>
        </w:rPr>
        <w:t xml:space="preserve">i documenti pubblicati </w:t>
      </w:r>
      <w:r w:rsidRPr="009B5951">
        <w:rPr>
          <w:rFonts w:ascii="Bookman Old Style" w:hAnsi="Bookman Old Style" w:cs="Times New Roman"/>
          <w:sz w:val="20"/>
          <w:szCs w:val="20"/>
        </w:rPr>
        <w:t>è conforme alle prescrizioni dell’Allegato 5 Documento tecnico sui criteri di qualità della pubblicazione dei dati di cui alla Delibera ANAC n. 294 del 13/04/2021</w:t>
      </w:r>
      <w:r w:rsidRPr="004C403F">
        <w:rPr>
          <w:rFonts w:ascii="Bookman Old Style" w:hAnsi="Bookman Old Style" w:cs="Times New Roman"/>
          <w:sz w:val="20"/>
          <w:szCs w:val="20"/>
        </w:rPr>
        <w:t>.</w:t>
      </w:r>
    </w:p>
    <w:p w:rsidR="00D53263" w:rsidRDefault="00D53263" w:rsidP="00D53263">
      <w:pPr>
        <w:spacing w:line="240" w:lineRule="auto"/>
        <w:rPr>
          <w:rFonts w:ascii="Bookman Old Style" w:hAnsi="Bookman Old Style"/>
          <w:bCs/>
          <w:sz w:val="20"/>
          <w:szCs w:val="20"/>
        </w:rPr>
      </w:pPr>
      <w:r w:rsidRPr="00BE5329">
        <w:rPr>
          <w:rFonts w:ascii="Bookman Old Style" w:hAnsi="Bookman Old Style"/>
          <w:bCs/>
          <w:sz w:val="20"/>
          <w:szCs w:val="20"/>
        </w:rPr>
        <w:t xml:space="preserve">- Si invita il RPCT </w:t>
      </w:r>
      <w:r>
        <w:rPr>
          <w:rFonts w:ascii="Bookman Old Style" w:hAnsi="Bookman Old Style"/>
          <w:bCs/>
          <w:sz w:val="20"/>
          <w:szCs w:val="20"/>
        </w:rPr>
        <w:t xml:space="preserve">al fine della completa attuazione degli obblighi di trasparenza, </w:t>
      </w:r>
      <w:r w:rsidRPr="00BE5329">
        <w:rPr>
          <w:rFonts w:ascii="Bookman Old Style" w:hAnsi="Bookman Old Style"/>
          <w:bCs/>
          <w:sz w:val="20"/>
          <w:szCs w:val="20"/>
        </w:rPr>
        <w:t xml:space="preserve">a segnalare ai responsabili dei vari settori di adoperarsi per quanto di </w:t>
      </w:r>
      <w:proofErr w:type="spellStart"/>
      <w:r w:rsidRPr="00BE5329">
        <w:rPr>
          <w:rFonts w:ascii="Bookman Old Style" w:hAnsi="Bookman Old Style"/>
          <w:bCs/>
          <w:sz w:val="20"/>
          <w:szCs w:val="20"/>
        </w:rPr>
        <w:t>lorocompetenza</w:t>
      </w:r>
      <w:proofErr w:type="spellEnd"/>
      <w:r w:rsidRPr="00BE5329">
        <w:rPr>
          <w:rFonts w:ascii="Bookman Old Style" w:hAnsi="Bookman Old Style"/>
          <w:bCs/>
          <w:sz w:val="20"/>
          <w:szCs w:val="20"/>
        </w:rPr>
        <w:t xml:space="preserve"> al fine di adeguare </w:t>
      </w:r>
      <w:r>
        <w:rPr>
          <w:rFonts w:ascii="Bookman Old Style" w:hAnsi="Bookman Old Style"/>
          <w:bCs/>
          <w:sz w:val="20"/>
          <w:szCs w:val="20"/>
        </w:rPr>
        <w:t>le pubblicazioni dei documenti su</w:t>
      </w:r>
      <w:r w:rsidRPr="00BE5329">
        <w:rPr>
          <w:rFonts w:ascii="Bookman Old Style" w:hAnsi="Bookman Old Style"/>
          <w:bCs/>
          <w:sz w:val="20"/>
          <w:szCs w:val="20"/>
        </w:rPr>
        <w:t>l sito istituzionale</w:t>
      </w:r>
      <w:r>
        <w:rPr>
          <w:rFonts w:ascii="Bookman Old Style" w:hAnsi="Bookman Old Style"/>
          <w:bCs/>
          <w:sz w:val="20"/>
          <w:szCs w:val="20"/>
        </w:rPr>
        <w:t>, nella tempistica e in formato aperto, in modo da assicurare la regolarità dell’adempimento degli obblighi di pubblicazione</w:t>
      </w:r>
      <w:r w:rsidRPr="003D66F5">
        <w:rPr>
          <w:rFonts w:ascii="Bookman Old Style" w:hAnsi="Bookman Old Style"/>
          <w:bCs/>
          <w:sz w:val="20"/>
          <w:szCs w:val="20"/>
        </w:rPr>
        <w:t>.</w:t>
      </w:r>
    </w:p>
    <w:p w:rsidR="007E523A" w:rsidRPr="003D66F5" w:rsidRDefault="007E523A" w:rsidP="00D53263">
      <w:pPr>
        <w:spacing w:line="240" w:lineRule="auto"/>
        <w:rPr>
          <w:rFonts w:ascii="Bookman Old Style" w:hAnsi="Bookman Old Style"/>
          <w:bCs/>
          <w:sz w:val="20"/>
          <w:szCs w:val="20"/>
        </w:rPr>
      </w:pPr>
      <w:r>
        <w:rPr>
          <w:rFonts w:ascii="Bookman Old Style" w:hAnsi="Bookman Old Style"/>
          <w:bCs/>
          <w:sz w:val="20"/>
          <w:szCs w:val="20"/>
        </w:rPr>
        <w:t>- In merito alla valutazione della colonna COMPLETEZZA DEL CONTENUTO, il Nucleo ha effettuato la verifica della completezza dei dati rispetto alle informazioni richieste dalle previsioni normative. Il Nucleo non ha inteso valutare la completezza rispetto alla quantità di casi esistenti (es. bandi di gara e contratti, beni immobili e gestione patrimonio, controlli e rilievi sull’amministrazione)</w:t>
      </w:r>
      <w:r w:rsidR="006F3E5D">
        <w:rPr>
          <w:rFonts w:ascii="Bookman Old Style" w:hAnsi="Bookman Old Style"/>
          <w:bCs/>
          <w:sz w:val="20"/>
          <w:szCs w:val="20"/>
        </w:rPr>
        <w:t>.</w:t>
      </w:r>
    </w:p>
    <w:p w:rsidR="00C27B23" w:rsidRPr="003D66F5" w:rsidRDefault="0048249A" w:rsidP="003D66F5">
      <w:pPr>
        <w:spacing w:after="0" w:line="360" w:lineRule="auto"/>
        <w:rPr>
          <w:rFonts w:ascii="Bookman Old Style" w:hAnsi="Bookman Old Style"/>
          <w:b/>
          <w:i/>
          <w:sz w:val="20"/>
          <w:szCs w:val="20"/>
        </w:rPr>
      </w:pPr>
      <w:r w:rsidRPr="003D66F5">
        <w:rPr>
          <w:rFonts w:ascii="Bookman Old Style" w:hAnsi="Bookman Old Style"/>
          <w:b/>
          <w:i/>
          <w:sz w:val="20"/>
          <w:szCs w:val="20"/>
        </w:rPr>
        <w:t>Eventuale documentazione da allegare</w:t>
      </w:r>
    </w:p>
    <w:p w:rsidR="003D5347" w:rsidRPr="003D66F5" w:rsidRDefault="003D5347">
      <w:pPr>
        <w:spacing w:line="360" w:lineRule="auto"/>
        <w:rPr>
          <w:rFonts w:ascii="Bookman Old Style" w:hAnsi="Bookman Old Style"/>
          <w:bCs/>
          <w:iCs/>
          <w:sz w:val="20"/>
          <w:szCs w:val="20"/>
        </w:rPr>
      </w:pPr>
      <w:r w:rsidRPr="003D66F5">
        <w:rPr>
          <w:rFonts w:ascii="Bookman Old Style" w:hAnsi="Bookman Old Style"/>
          <w:bCs/>
          <w:iCs/>
          <w:sz w:val="20"/>
          <w:szCs w:val="20"/>
        </w:rPr>
        <w:t>Nessuna</w:t>
      </w:r>
    </w:p>
    <w:p w:rsidR="008A1122" w:rsidRPr="003D66F5" w:rsidRDefault="00D525E4" w:rsidP="008A1122">
      <w:pPr>
        <w:spacing w:before="120" w:after="0" w:line="276" w:lineRule="auto"/>
        <w:jc w:val="left"/>
        <w:rPr>
          <w:rFonts w:ascii="Bookman Old Style" w:hAnsi="Bookman Old Style" w:cs="Times New Roman"/>
          <w:sz w:val="20"/>
          <w:szCs w:val="20"/>
        </w:rPr>
      </w:pPr>
      <w:r>
        <w:rPr>
          <w:rFonts w:ascii="Bookman Old Style" w:hAnsi="Bookman Old Style" w:cs="Times New Roman"/>
          <w:sz w:val="20"/>
          <w:szCs w:val="20"/>
        </w:rPr>
        <w:t>Tusa</w:t>
      </w:r>
      <w:r w:rsidR="008A1122" w:rsidRPr="003D66F5">
        <w:rPr>
          <w:rFonts w:ascii="Bookman Old Style" w:hAnsi="Bookman Old Style" w:cs="Times New Roman"/>
          <w:sz w:val="20"/>
          <w:szCs w:val="20"/>
        </w:rPr>
        <w:t xml:space="preserve">, lì </w:t>
      </w:r>
      <w:r>
        <w:rPr>
          <w:rFonts w:ascii="Bookman Old Style" w:hAnsi="Bookman Old Style" w:cs="Times New Roman"/>
          <w:sz w:val="20"/>
          <w:szCs w:val="20"/>
        </w:rPr>
        <w:t>25</w:t>
      </w:r>
      <w:r w:rsidR="008A1122" w:rsidRPr="003D66F5">
        <w:rPr>
          <w:rFonts w:ascii="Bookman Old Style" w:hAnsi="Bookman Old Style" w:cs="Times New Roman"/>
          <w:sz w:val="20"/>
          <w:szCs w:val="20"/>
        </w:rPr>
        <w:t xml:space="preserve"> giugno 2021</w:t>
      </w:r>
    </w:p>
    <w:p w:rsidR="00D525E4" w:rsidRPr="00D525E4" w:rsidRDefault="00D525E4" w:rsidP="00D525E4">
      <w:pPr>
        <w:spacing w:after="240" w:line="240" w:lineRule="auto"/>
        <w:jc w:val="right"/>
        <w:rPr>
          <w:rFonts w:ascii="Bookman Old Style" w:hAnsi="Bookman Old Style" w:cs="Times New Roman"/>
          <w:sz w:val="18"/>
          <w:szCs w:val="18"/>
        </w:rPr>
      </w:pPr>
      <w:r w:rsidRPr="00D525E4">
        <w:rPr>
          <w:rFonts w:ascii="Bookman Old Style" w:hAnsi="Bookman Old Style" w:cs="Times New Roman"/>
          <w:sz w:val="18"/>
          <w:szCs w:val="18"/>
        </w:rPr>
        <w:t>Il Nucleo di Valutazione</w:t>
      </w:r>
    </w:p>
    <w:p w:rsidR="00D525E4" w:rsidRPr="00D525E4" w:rsidRDefault="00E152F0" w:rsidP="00D525E4">
      <w:pPr>
        <w:spacing w:after="240" w:line="240" w:lineRule="auto"/>
        <w:jc w:val="right"/>
        <w:rPr>
          <w:rFonts w:ascii="Bookman Old Style" w:hAnsi="Bookman Old Style" w:cs="Times New Roman"/>
          <w:bCs/>
          <w:sz w:val="18"/>
          <w:szCs w:val="18"/>
        </w:rPr>
      </w:pPr>
      <w:r>
        <w:rPr>
          <w:rFonts w:ascii="Bookman Old Style" w:hAnsi="Bookman Old Style" w:cs="Times New Roman"/>
          <w:bCs/>
          <w:sz w:val="18"/>
          <w:szCs w:val="18"/>
        </w:rPr>
        <w:t xml:space="preserve">f.to </w:t>
      </w:r>
      <w:r w:rsidR="00D525E4" w:rsidRPr="00D525E4">
        <w:rPr>
          <w:rFonts w:ascii="Bookman Old Style" w:hAnsi="Bookman Old Style" w:cs="Times New Roman"/>
          <w:bCs/>
          <w:sz w:val="18"/>
          <w:szCs w:val="18"/>
        </w:rPr>
        <w:t>Dott. Alessandro Cavalli</w:t>
      </w:r>
    </w:p>
    <w:p w:rsidR="00D525E4" w:rsidRPr="00D525E4" w:rsidRDefault="00E152F0" w:rsidP="00D525E4">
      <w:pPr>
        <w:spacing w:after="240" w:line="240" w:lineRule="auto"/>
        <w:jc w:val="right"/>
        <w:rPr>
          <w:rFonts w:ascii="Bookman Old Style" w:hAnsi="Bookman Old Style" w:cs="Times New Roman"/>
          <w:sz w:val="18"/>
          <w:szCs w:val="18"/>
        </w:rPr>
      </w:pPr>
      <w:r>
        <w:rPr>
          <w:rFonts w:ascii="Bookman Old Style" w:hAnsi="Bookman Old Style" w:cs="Times New Roman"/>
          <w:bCs/>
          <w:sz w:val="18"/>
          <w:szCs w:val="18"/>
        </w:rPr>
        <w:t xml:space="preserve">f.to </w:t>
      </w:r>
      <w:r w:rsidR="00D525E4" w:rsidRPr="00D525E4">
        <w:rPr>
          <w:rFonts w:ascii="Bookman Old Style" w:hAnsi="Bookman Old Style" w:cs="Times New Roman"/>
          <w:bCs/>
          <w:sz w:val="18"/>
          <w:szCs w:val="18"/>
        </w:rPr>
        <w:t>Dott. Angelo Fortuna</w:t>
      </w:r>
    </w:p>
    <w:p w:rsidR="008A1122" w:rsidRPr="003D66F5" w:rsidRDefault="00E152F0" w:rsidP="00D525E4">
      <w:pPr>
        <w:spacing w:before="120" w:after="0" w:line="276" w:lineRule="auto"/>
        <w:jc w:val="right"/>
        <w:rPr>
          <w:rFonts w:ascii="Bookman Old Style" w:hAnsi="Bookman Old Style" w:cs="Times New Roman"/>
          <w:sz w:val="20"/>
          <w:szCs w:val="20"/>
        </w:rPr>
      </w:pPr>
      <w:bookmarkStart w:id="0" w:name="_GoBack"/>
      <w:bookmarkEnd w:id="0"/>
      <w:r>
        <w:rPr>
          <w:rFonts w:ascii="Bookman Old Style" w:hAnsi="Bookman Old Style" w:cs="Times New Roman"/>
          <w:bCs/>
          <w:sz w:val="18"/>
          <w:szCs w:val="18"/>
        </w:rPr>
        <w:t xml:space="preserve">f.to </w:t>
      </w:r>
      <w:r w:rsidR="00D525E4" w:rsidRPr="00D525E4">
        <w:rPr>
          <w:rFonts w:ascii="Bookman Old Style" w:hAnsi="Bookman Old Style" w:cs="Times New Roman"/>
          <w:bCs/>
          <w:sz w:val="18"/>
          <w:szCs w:val="18"/>
        </w:rPr>
        <w:t xml:space="preserve">Dott.ssa Maria </w:t>
      </w:r>
      <w:proofErr w:type="spellStart"/>
      <w:r w:rsidR="00D525E4" w:rsidRPr="00D525E4">
        <w:rPr>
          <w:rFonts w:ascii="Bookman Old Style" w:hAnsi="Bookman Old Style" w:cs="Times New Roman"/>
          <w:bCs/>
          <w:sz w:val="18"/>
          <w:szCs w:val="18"/>
        </w:rPr>
        <w:t>Molica</w:t>
      </w:r>
      <w:proofErr w:type="spellEnd"/>
      <w:r w:rsidR="00D525E4" w:rsidRPr="00D525E4">
        <w:rPr>
          <w:rFonts w:ascii="Bookman Old Style" w:hAnsi="Bookman Old Style" w:cs="Times New Roman"/>
          <w:bCs/>
          <w:sz w:val="18"/>
          <w:szCs w:val="18"/>
        </w:rPr>
        <w:t xml:space="preserve"> Franco</w:t>
      </w:r>
    </w:p>
    <w:sectPr w:rsidR="008A1122" w:rsidRPr="003D66F5" w:rsidSect="008D1D2B">
      <w:headerReference w:type="default" r:id="rId9"/>
      <w:pgSz w:w="11906" w:h="16838"/>
      <w:pgMar w:top="1417" w:right="1134" w:bottom="708" w:left="1134" w:header="708"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E38" w:rsidRDefault="00747E38">
      <w:pPr>
        <w:spacing w:after="0" w:line="240" w:lineRule="auto"/>
      </w:pPr>
      <w:r>
        <w:separator/>
      </w:r>
    </w:p>
  </w:endnote>
  <w:endnote w:type="continuationSeparator" w:id="0">
    <w:p w:rsidR="00747E38" w:rsidRDefault="00747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altName w:val="Source Serif Pro"/>
    <w:panose1 w:val="02050604050505020204"/>
    <w:charset w:val="00"/>
    <w:family w:val="roman"/>
    <w:pitch w:val="variable"/>
    <w:sig w:usb0="00000287" w:usb1="00000000" w:usb2="00000000" w:usb3="00000000" w:csb0="0000009F" w:csb1="00000000"/>
  </w:font>
  <w:font w:name="Garamond,Italic">
    <w:altName w:val="Garamon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E38" w:rsidRDefault="00747E38">
      <w:pPr>
        <w:spacing w:after="0" w:line="240" w:lineRule="auto"/>
      </w:pPr>
      <w:r>
        <w:separator/>
      </w:r>
    </w:p>
  </w:footnote>
  <w:footnote w:type="continuationSeparator" w:id="0">
    <w:p w:rsidR="00747E38" w:rsidRDefault="00747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6C" w:rsidRDefault="0085206C" w:rsidP="006E496C">
    <w:pPr>
      <w:pStyle w:val="Intestazione"/>
      <w:jc w:val="right"/>
      <w:rPr>
        <w:rFonts w:ascii="Garamond" w:hAnsi="Garamond"/>
        <w:b/>
      </w:rPr>
    </w:pPr>
    <w:r>
      <w:rPr>
        <w:noProof/>
        <w:lang w:eastAsia="it-IT"/>
      </w:rPr>
      <w:drawing>
        <wp:anchor distT="0" distB="0" distL="114300" distR="114300" simplePos="0" relativeHeight="251657728" behindDoc="0" locked="0" layoutInCell="1" allowOverlap="1">
          <wp:simplePos x="0" y="0"/>
          <wp:positionH relativeFrom="margin">
            <wp:posOffset>-271780</wp:posOffset>
          </wp:positionH>
          <wp:positionV relativeFrom="topMargin">
            <wp:posOffset>453390</wp:posOffset>
          </wp:positionV>
          <wp:extent cx="2879725" cy="341630"/>
          <wp:effectExtent l="0" t="0" r="0" b="127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9725" cy="341630"/>
                  </a:xfrm>
                  <a:prstGeom prst="rect">
                    <a:avLst/>
                  </a:prstGeom>
                  <a:noFill/>
                  <a:ln>
                    <a:noFill/>
                  </a:ln>
                </pic:spPr>
              </pic:pic>
            </a:graphicData>
          </a:graphic>
        </wp:anchor>
      </w:drawing>
    </w:r>
  </w:p>
  <w:p w:rsidR="0085206C" w:rsidRDefault="0085206C" w:rsidP="006E496C">
    <w:pPr>
      <w:pStyle w:val="Intestazione"/>
      <w:jc w:val="right"/>
      <w:rPr>
        <w:rFonts w:ascii="Garamond" w:hAnsi="Garamond"/>
        <w:b/>
      </w:rPr>
    </w:pPr>
  </w:p>
  <w:p w:rsidR="00C27B23" w:rsidRPr="009945B0" w:rsidRDefault="0048249A" w:rsidP="006E496C">
    <w:pPr>
      <w:pStyle w:val="Intestazione"/>
      <w:jc w:val="right"/>
      <w:rPr>
        <w:rFonts w:ascii="Bookman Old Style" w:hAnsi="Bookman Old Style" w:cs="Times New Roman"/>
        <w:b/>
        <w:sz w:val="20"/>
        <w:szCs w:val="20"/>
      </w:rPr>
    </w:pPr>
    <w:r w:rsidRPr="009945B0">
      <w:rPr>
        <w:rFonts w:ascii="Bookman Old Style" w:hAnsi="Bookman Old Style"/>
        <w:b/>
        <w:sz w:val="20"/>
        <w:szCs w:val="20"/>
      </w:rPr>
      <w:t xml:space="preserve">Allegato 3 alla </w:t>
    </w:r>
    <w:r w:rsidRPr="009945B0">
      <w:rPr>
        <w:rFonts w:ascii="Bookman Old Style" w:hAnsi="Bookman Old Style" w:cs="Times New Roman"/>
        <w:b/>
        <w:sz w:val="20"/>
        <w:szCs w:val="20"/>
      </w:rPr>
      <w:t>delibera</w:t>
    </w:r>
    <w:r w:rsidR="004833D5" w:rsidRPr="009945B0">
      <w:rPr>
        <w:rFonts w:ascii="Bookman Old Style" w:hAnsi="Bookman Old Style" w:cs="Times New Roman"/>
        <w:b/>
        <w:sz w:val="20"/>
        <w:szCs w:val="20"/>
      </w:rPr>
      <w:t xml:space="preserve"> ANAC</w:t>
    </w:r>
    <w:r w:rsidRPr="009945B0">
      <w:rPr>
        <w:rFonts w:ascii="Bookman Old Style" w:hAnsi="Bookman Old Style" w:cs="Times New Roman"/>
        <w:b/>
        <w:sz w:val="20"/>
        <w:szCs w:val="20"/>
      </w:rPr>
      <w:t xml:space="preserve"> n. </w:t>
    </w:r>
    <w:r w:rsidR="0041405A" w:rsidRPr="009945B0">
      <w:rPr>
        <w:rFonts w:ascii="Bookman Old Style" w:hAnsi="Bookman Old Style" w:cs="Times New Roman"/>
        <w:b/>
        <w:sz w:val="20"/>
        <w:szCs w:val="20"/>
      </w:rPr>
      <w:t>294</w:t>
    </w:r>
    <w:r w:rsidRPr="009945B0">
      <w:rPr>
        <w:rFonts w:ascii="Bookman Old Style" w:hAnsi="Bookman Old Style" w:cs="Times New Roman"/>
        <w:b/>
        <w:sz w:val="20"/>
        <w:szCs w:val="20"/>
      </w:rPr>
      <w:t>/</w:t>
    </w:r>
    <w:r w:rsidR="009C05D1" w:rsidRPr="009945B0">
      <w:rPr>
        <w:rFonts w:ascii="Bookman Old Style" w:hAnsi="Bookman Old Style" w:cs="Times New Roman"/>
        <w:b/>
        <w:sz w:val="20"/>
        <w:szCs w:val="20"/>
      </w:rPr>
      <w:t>202</w:t>
    </w:r>
    <w:r w:rsidR="00040F20" w:rsidRPr="009945B0">
      <w:rPr>
        <w:rFonts w:ascii="Bookman Old Style" w:hAnsi="Bookman Old Style" w:cs="Times New Roman"/>
        <w:b/>
        <w:sz w:val="20"/>
        <w:szCs w:val="20"/>
      </w:rPr>
      <w:t>1</w:t>
    </w:r>
  </w:p>
  <w:p w:rsidR="0085206C" w:rsidRDefault="0085206C" w:rsidP="006E496C">
    <w:pPr>
      <w:pStyle w:val="Intestazione"/>
      <w:jc w:val="right"/>
      <w:rPr>
        <w:rFonts w:ascii="Bookman Old Style" w:hAnsi="Bookman Old Style" w:cs="Times New Roman"/>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B16C3"/>
    <w:multiLevelType w:val="hybridMultilevel"/>
    <w:tmpl w:val="426A3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7B274FF9"/>
    <w:multiLevelType w:val="hybridMultilevel"/>
    <w:tmpl w:val="4CD022FC"/>
    <w:lvl w:ilvl="0" w:tplc="77CA1D2A">
      <w:start w:val="3"/>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283"/>
  <w:characterSpacingControl w:val="doNotCompress"/>
  <w:footnotePr>
    <w:footnote w:id="-1"/>
    <w:footnote w:id="0"/>
  </w:footnotePr>
  <w:endnotePr>
    <w:endnote w:id="-1"/>
    <w:endnote w:id="0"/>
  </w:endnotePr>
  <w:compat>
    <w:useFELayout/>
  </w:compat>
  <w:rsids>
    <w:rsidRoot w:val="00C27B23"/>
    <w:rsid w:val="00022B97"/>
    <w:rsid w:val="00040F20"/>
    <w:rsid w:val="0005155B"/>
    <w:rsid w:val="00096604"/>
    <w:rsid w:val="000C326F"/>
    <w:rsid w:val="000E7C75"/>
    <w:rsid w:val="000F2C0E"/>
    <w:rsid w:val="0011171B"/>
    <w:rsid w:val="00130A3E"/>
    <w:rsid w:val="00131E34"/>
    <w:rsid w:val="00154ABA"/>
    <w:rsid w:val="0016468A"/>
    <w:rsid w:val="001B467E"/>
    <w:rsid w:val="001E5637"/>
    <w:rsid w:val="00214C42"/>
    <w:rsid w:val="0024134D"/>
    <w:rsid w:val="002916F7"/>
    <w:rsid w:val="002C572E"/>
    <w:rsid w:val="002E3909"/>
    <w:rsid w:val="00350E19"/>
    <w:rsid w:val="00394582"/>
    <w:rsid w:val="003A56BF"/>
    <w:rsid w:val="003D5347"/>
    <w:rsid w:val="003D66F5"/>
    <w:rsid w:val="003E1CF5"/>
    <w:rsid w:val="003F6873"/>
    <w:rsid w:val="00407035"/>
    <w:rsid w:val="0041211D"/>
    <w:rsid w:val="0041405A"/>
    <w:rsid w:val="00416AD0"/>
    <w:rsid w:val="0042052F"/>
    <w:rsid w:val="00463E97"/>
    <w:rsid w:val="004733A5"/>
    <w:rsid w:val="0048249A"/>
    <w:rsid w:val="004833D5"/>
    <w:rsid w:val="00491DE7"/>
    <w:rsid w:val="004B5737"/>
    <w:rsid w:val="004F18CD"/>
    <w:rsid w:val="00525760"/>
    <w:rsid w:val="00537E5F"/>
    <w:rsid w:val="005568FF"/>
    <w:rsid w:val="005A1154"/>
    <w:rsid w:val="005E7079"/>
    <w:rsid w:val="006004D7"/>
    <w:rsid w:val="0060106A"/>
    <w:rsid w:val="00604F6E"/>
    <w:rsid w:val="00631717"/>
    <w:rsid w:val="006B2AD8"/>
    <w:rsid w:val="006E496C"/>
    <w:rsid w:val="006F3E5D"/>
    <w:rsid w:val="007052EA"/>
    <w:rsid w:val="00713BFD"/>
    <w:rsid w:val="00733642"/>
    <w:rsid w:val="00747E38"/>
    <w:rsid w:val="0075107B"/>
    <w:rsid w:val="00766798"/>
    <w:rsid w:val="00793D42"/>
    <w:rsid w:val="007A107C"/>
    <w:rsid w:val="007B15B1"/>
    <w:rsid w:val="007C01D0"/>
    <w:rsid w:val="007E523A"/>
    <w:rsid w:val="008021BC"/>
    <w:rsid w:val="00837860"/>
    <w:rsid w:val="008467C5"/>
    <w:rsid w:val="0085206C"/>
    <w:rsid w:val="00861FE1"/>
    <w:rsid w:val="00882534"/>
    <w:rsid w:val="008A0378"/>
    <w:rsid w:val="008A1122"/>
    <w:rsid w:val="008C1068"/>
    <w:rsid w:val="008D1D2B"/>
    <w:rsid w:val="00907A6D"/>
    <w:rsid w:val="009121C7"/>
    <w:rsid w:val="00945E9E"/>
    <w:rsid w:val="00955140"/>
    <w:rsid w:val="009945B0"/>
    <w:rsid w:val="009A5646"/>
    <w:rsid w:val="009C05D1"/>
    <w:rsid w:val="009C6FAC"/>
    <w:rsid w:val="009F0B18"/>
    <w:rsid w:val="009F2A30"/>
    <w:rsid w:val="00A10EF8"/>
    <w:rsid w:val="00A13076"/>
    <w:rsid w:val="00A162F1"/>
    <w:rsid w:val="00A352D8"/>
    <w:rsid w:val="00A52DF7"/>
    <w:rsid w:val="00A62ED5"/>
    <w:rsid w:val="00A82D9C"/>
    <w:rsid w:val="00AF790D"/>
    <w:rsid w:val="00B2292C"/>
    <w:rsid w:val="00B76D44"/>
    <w:rsid w:val="00B822A1"/>
    <w:rsid w:val="00BE5329"/>
    <w:rsid w:val="00C27B23"/>
    <w:rsid w:val="00C32BE7"/>
    <w:rsid w:val="00C55F0C"/>
    <w:rsid w:val="00CD5368"/>
    <w:rsid w:val="00D271F8"/>
    <w:rsid w:val="00D27496"/>
    <w:rsid w:val="00D525E4"/>
    <w:rsid w:val="00D53263"/>
    <w:rsid w:val="00D73111"/>
    <w:rsid w:val="00D844A8"/>
    <w:rsid w:val="00DC098E"/>
    <w:rsid w:val="00DF6D8D"/>
    <w:rsid w:val="00E13B0F"/>
    <w:rsid w:val="00E152F0"/>
    <w:rsid w:val="00E243F3"/>
    <w:rsid w:val="00E87120"/>
    <w:rsid w:val="00EA627F"/>
    <w:rsid w:val="00EE2BE2"/>
    <w:rsid w:val="00F10C84"/>
    <w:rsid w:val="00F5369C"/>
    <w:rsid w:val="00FB0416"/>
    <w:rsid w:val="00FB5772"/>
    <w:rsid w:val="00FC7906"/>
    <w:rsid w:val="00FD616D"/>
    <w:rsid w:val="00FF3D0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D1D2B"/>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sid w:val="008D1D2B"/>
    <w:rPr>
      <w:position w:val="22"/>
      <w:sz w:val="14"/>
    </w:rPr>
  </w:style>
  <w:style w:type="character" w:customStyle="1" w:styleId="TestonotaapidipaginaCarattere">
    <w:name w:val="Testo nota a piè di pagina Carattere"/>
    <w:basedOn w:val="Carpredefinitoparagrafo"/>
    <w:rsid w:val="008D1D2B"/>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sid w:val="008D1D2B"/>
    <w:rPr>
      <w:rFonts w:ascii="Times New Roman" w:eastAsia="Times New Roman" w:hAnsi="Times New Roman" w:cs="Cambria"/>
      <w:sz w:val="24"/>
      <w:szCs w:val="24"/>
      <w:lang w:eastAsia="ar-SA"/>
    </w:rPr>
  </w:style>
  <w:style w:type="character" w:customStyle="1" w:styleId="TitoloCarattere">
    <w:name w:val="Titolo Carattere"/>
    <w:basedOn w:val="Carpredefinitoparagrafo"/>
    <w:rsid w:val="008D1D2B"/>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sid w:val="008D1D2B"/>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sid w:val="008D1D2B"/>
    <w:rPr>
      <w:rFonts w:ascii="Times New Roman" w:eastAsia="Times New Roman" w:hAnsi="Times New Roman" w:cs="Cambria"/>
      <w:sz w:val="24"/>
      <w:szCs w:val="24"/>
      <w:lang w:eastAsia="ar-SA"/>
    </w:rPr>
  </w:style>
  <w:style w:type="character" w:styleId="Rimandocommento">
    <w:name w:val="annotation reference"/>
    <w:basedOn w:val="Carpredefinitoparagrafo"/>
    <w:rsid w:val="008D1D2B"/>
    <w:rPr>
      <w:sz w:val="16"/>
      <w:szCs w:val="16"/>
    </w:rPr>
  </w:style>
  <w:style w:type="character" w:customStyle="1" w:styleId="TestocommentoCarattere">
    <w:name w:val="Testo commento Carattere"/>
    <w:basedOn w:val="Carpredefinitoparagrafo"/>
    <w:rsid w:val="008D1D2B"/>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sid w:val="008D1D2B"/>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sid w:val="008D1D2B"/>
    <w:rPr>
      <w:rFonts w:ascii="Tahoma" w:eastAsia="Times New Roman" w:hAnsi="Tahoma" w:cs="Tahoma"/>
      <w:sz w:val="16"/>
      <w:szCs w:val="16"/>
      <w:lang w:eastAsia="ar-SA"/>
    </w:rPr>
  </w:style>
  <w:style w:type="character" w:customStyle="1" w:styleId="WWCharLFO13LVL1">
    <w:name w:val="WW_CharLFO13LVL1"/>
    <w:rsid w:val="008D1D2B"/>
    <w:rPr>
      <w:rFonts w:ascii="Times New Roman" w:eastAsia="Times New Roman" w:hAnsi="Times New Roman" w:cs="Times New Roman"/>
    </w:rPr>
  </w:style>
  <w:style w:type="character" w:customStyle="1" w:styleId="WWCharLFO13LVL2">
    <w:name w:val="WW_CharLFO13LVL2"/>
    <w:rsid w:val="008D1D2B"/>
    <w:rPr>
      <w:rFonts w:ascii="Courier New" w:hAnsi="Courier New" w:cs="Courier New"/>
    </w:rPr>
  </w:style>
  <w:style w:type="character" w:customStyle="1" w:styleId="WWCharLFO13LVL3">
    <w:name w:val="WW_CharLFO13LVL3"/>
    <w:rsid w:val="008D1D2B"/>
    <w:rPr>
      <w:rFonts w:ascii="Wingdings" w:hAnsi="Wingdings"/>
    </w:rPr>
  </w:style>
  <w:style w:type="character" w:customStyle="1" w:styleId="WWCharLFO13LVL4">
    <w:name w:val="WW_CharLFO13LVL4"/>
    <w:rsid w:val="008D1D2B"/>
    <w:rPr>
      <w:rFonts w:ascii="Symbol" w:hAnsi="Symbol"/>
    </w:rPr>
  </w:style>
  <w:style w:type="character" w:customStyle="1" w:styleId="WWCharLFO13LVL5">
    <w:name w:val="WW_CharLFO13LVL5"/>
    <w:rsid w:val="008D1D2B"/>
    <w:rPr>
      <w:rFonts w:ascii="Courier New" w:hAnsi="Courier New" w:cs="Courier New"/>
    </w:rPr>
  </w:style>
  <w:style w:type="character" w:customStyle="1" w:styleId="WWCharLFO13LVL6">
    <w:name w:val="WW_CharLFO13LVL6"/>
    <w:rsid w:val="008D1D2B"/>
    <w:rPr>
      <w:rFonts w:ascii="Wingdings" w:hAnsi="Wingdings"/>
    </w:rPr>
  </w:style>
  <w:style w:type="character" w:customStyle="1" w:styleId="WWCharLFO13LVL7">
    <w:name w:val="WW_CharLFO13LVL7"/>
    <w:rsid w:val="008D1D2B"/>
    <w:rPr>
      <w:rFonts w:ascii="Symbol" w:hAnsi="Symbol"/>
    </w:rPr>
  </w:style>
  <w:style w:type="character" w:customStyle="1" w:styleId="WWCharLFO13LVL8">
    <w:name w:val="WW_CharLFO13LVL8"/>
    <w:rsid w:val="008D1D2B"/>
    <w:rPr>
      <w:rFonts w:ascii="Courier New" w:hAnsi="Courier New" w:cs="Courier New"/>
    </w:rPr>
  </w:style>
  <w:style w:type="character" w:customStyle="1" w:styleId="WWCharLFO13LVL9">
    <w:name w:val="WW_CharLFO13LVL9"/>
    <w:rsid w:val="008D1D2B"/>
    <w:rPr>
      <w:rFonts w:ascii="Wingdings" w:hAnsi="Wingdings"/>
    </w:rPr>
  </w:style>
  <w:style w:type="character" w:customStyle="1" w:styleId="WWCharLFO15LVL1">
    <w:name w:val="WW_CharLFO15LVL1"/>
    <w:rsid w:val="008D1D2B"/>
    <w:rPr>
      <w:rFonts w:ascii="Times New Roman" w:eastAsia="Calibri" w:hAnsi="Times New Roman" w:cs="Times New Roman"/>
      <w:sz w:val="20"/>
    </w:rPr>
  </w:style>
  <w:style w:type="character" w:customStyle="1" w:styleId="WWCharLFO15LVL2">
    <w:name w:val="WW_CharLFO15LVL2"/>
    <w:rsid w:val="008D1D2B"/>
    <w:rPr>
      <w:rFonts w:ascii="Courier New" w:hAnsi="Courier New" w:cs="Courier New"/>
    </w:rPr>
  </w:style>
  <w:style w:type="character" w:customStyle="1" w:styleId="WWCharLFO15LVL3">
    <w:name w:val="WW_CharLFO15LVL3"/>
    <w:rsid w:val="008D1D2B"/>
    <w:rPr>
      <w:rFonts w:ascii="Wingdings" w:hAnsi="Wingdings"/>
    </w:rPr>
  </w:style>
  <w:style w:type="character" w:customStyle="1" w:styleId="WWCharLFO15LVL4">
    <w:name w:val="WW_CharLFO15LVL4"/>
    <w:rsid w:val="008D1D2B"/>
    <w:rPr>
      <w:rFonts w:ascii="Symbol" w:hAnsi="Symbol"/>
    </w:rPr>
  </w:style>
  <w:style w:type="character" w:customStyle="1" w:styleId="WWCharLFO15LVL5">
    <w:name w:val="WW_CharLFO15LVL5"/>
    <w:rsid w:val="008D1D2B"/>
    <w:rPr>
      <w:rFonts w:ascii="Courier New" w:hAnsi="Courier New" w:cs="Courier New"/>
    </w:rPr>
  </w:style>
  <w:style w:type="character" w:customStyle="1" w:styleId="WWCharLFO15LVL6">
    <w:name w:val="WW_CharLFO15LVL6"/>
    <w:rsid w:val="008D1D2B"/>
    <w:rPr>
      <w:rFonts w:ascii="Wingdings" w:hAnsi="Wingdings"/>
    </w:rPr>
  </w:style>
  <w:style w:type="character" w:customStyle="1" w:styleId="WWCharLFO15LVL7">
    <w:name w:val="WW_CharLFO15LVL7"/>
    <w:rsid w:val="008D1D2B"/>
    <w:rPr>
      <w:rFonts w:ascii="Symbol" w:hAnsi="Symbol"/>
    </w:rPr>
  </w:style>
  <w:style w:type="character" w:customStyle="1" w:styleId="WWCharLFO15LVL8">
    <w:name w:val="WW_CharLFO15LVL8"/>
    <w:rsid w:val="008D1D2B"/>
    <w:rPr>
      <w:rFonts w:ascii="Courier New" w:hAnsi="Courier New" w:cs="Courier New"/>
    </w:rPr>
  </w:style>
  <w:style w:type="character" w:customStyle="1" w:styleId="WWCharLFO15LVL9">
    <w:name w:val="WW_CharLFO15LVL9"/>
    <w:rsid w:val="008D1D2B"/>
    <w:rPr>
      <w:rFonts w:ascii="Wingdings" w:hAnsi="Wingdings"/>
    </w:rPr>
  </w:style>
  <w:style w:type="character" w:customStyle="1" w:styleId="Caratteredellanota">
    <w:name w:val="Carattere della nota"/>
    <w:rsid w:val="008D1D2B"/>
  </w:style>
  <w:style w:type="paragraph" w:styleId="Testonotaapidipagina">
    <w:name w:val="footnote text"/>
    <w:basedOn w:val="Normale"/>
    <w:rsid w:val="008D1D2B"/>
  </w:style>
  <w:style w:type="paragraph" w:styleId="Paragrafoelenco">
    <w:name w:val="List Paragraph"/>
    <w:basedOn w:val="Normale"/>
    <w:rsid w:val="008D1D2B"/>
    <w:pPr>
      <w:ind w:left="357" w:hanging="357"/>
    </w:pPr>
  </w:style>
  <w:style w:type="paragraph" w:styleId="Titolo">
    <w:name w:val="Title"/>
    <w:basedOn w:val="Normale"/>
    <w:next w:val="Normale"/>
    <w:autoRedefine/>
    <w:rsid w:val="008D1D2B"/>
    <w:pPr>
      <w:numPr>
        <w:numId w:val="1"/>
      </w:numPr>
      <w:spacing w:before="240" w:after="240"/>
      <w:jc w:val="center"/>
      <w:outlineLvl w:val="0"/>
    </w:pPr>
    <w:rPr>
      <w:rFonts w:cs="Times New Roman"/>
      <w:b/>
      <w:bCs/>
      <w:i/>
      <w:sz w:val="36"/>
      <w:szCs w:val="32"/>
    </w:rPr>
  </w:style>
  <w:style w:type="paragraph" w:customStyle="1" w:styleId="Corpodeltesto1">
    <w:name w:val="Corpo del testo1"/>
    <w:basedOn w:val="Normale"/>
    <w:rsid w:val="008D1D2B"/>
  </w:style>
  <w:style w:type="paragraph" w:styleId="Intestazione">
    <w:name w:val="header"/>
    <w:basedOn w:val="Normale"/>
    <w:rsid w:val="008D1D2B"/>
    <w:pPr>
      <w:tabs>
        <w:tab w:val="center" w:pos="4819"/>
        <w:tab w:val="right" w:pos="9638"/>
      </w:tabs>
      <w:spacing w:after="0"/>
    </w:pPr>
  </w:style>
  <w:style w:type="paragraph" w:styleId="Pidipagina">
    <w:name w:val="footer"/>
    <w:basedOn w:val="Normale"/>
    <w:rsid w:val="008D1D2B"/>
    <w:pPr>
      <w:tabs>
        <w:tab w:val="center" w:pos="4819"/>
        <w:tab w:val="right" w:pos="9638"/>
      </w:tabs>
      <w:spacing w:after="0"/>
    </w:pPr>
  </w:style>
  <w:style w:type="paragraph" w:customStyle="1" w:styleId="Default">
    <w:name w:val="Default"/>
    <w:rsid w:val="008D1D2B"/>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sid w:val="008D1D2B"/>
    <w:rPr>
      <w:sz w:val="20"/>
      <w:szCs w:val="20"/>
    </w:rPr>
  </w:style>
  <w:style w:type="paragraph" w:styleId="Soggettocommento">
    <w:name w:val="annotation subject"/>
    <w:basedOn w:val="Testocommento"/>
    <w:next w:val="Testocommento"/>
    <w:rsid w:val="008D1D2B"/>
    <w:rPr>
      <w:b/>
      <w:bCs/>
    </w:rPr>
  </w:style>
  <w:style w:type="paragraph" w:styleId="Testofumetto">
    <w:name w:val="Balloon Text"/>
    <w:basedOn w:val="Normale"/>
    <w:rsid w:val="008D1D2B"/>
    <w:pPr>
      <w:spacing w:after="0"/>
    </w:pPr>
    <w:rPr>
      <w:rFonts w:ascii="Tahoma" w:hAnsi="Tahoma" w:cs="Tahoma"/>
      <w:sz w:val="16"/>
      <w:szCs w:val="16"/>
    </w:rPr>
  </w:style>
  <w:style w:type="character" w:styleId="Collegamentoipertestuale">
    <w:name w:val="Hyperlink"/>
    <w:basedOn w:val="Carpredefinitoparagrafo"/>
    <w:uiPriority w:val="99"/>
    <w:unhideWhenUsed/>
    <w:rsid w:val="004205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D1D2B"/>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sid w:val="008D1D2B"/>
    <w:rPr>
      <w:position w:val="22"/>
      <w:sz w:val="14"/>
    </w:rPr>
  </w:style>
  <w:style w:type="character" w:customStyle="1" w:styleId="TestonotaapidipaginaCarattere">
    <w:name w:val="Testo nota a piè di pagina Carattere"/>
    <w:basedOn w:val="Carpredefinitoparagrafo"/>
    <w:rsid w:val="008D1D2B"/>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sid w:val="008D1D2B"/>
    <w:rPr>
      <w:rFonts w:ascii="Times New Roman" w:eastAsia="Times New Roman" w:hAnsi="Times New Roman" w:cs="Cambria"/>
      <w:sz w:val="24"/>
      <w:szCs w:val="24"/>
      <w:lang w:eastAsia="ar-SA"/>
    </w:rPr>
  </w:style>
  <w:style w:type="character" w:customStyle="1" w:styleId="TitoloCarattere">
    <w:name w:val="Titolo Carattere"/>
    <w:basedOn w:val="Carpredefinitoparagrafo"/>
    <w:rsid w:val="008D1D2B"/>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sid w:val="008D1D2B"/>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sid w:val="008D1D2B"/>
    <w:rPr>
      <w:rFonts w:ascii="Times New Roman" w:eastAsia="Times New Roman" w:hAnsi="Times New Roman" w:cs="Cambria"/>
      <w:sz w:val="24"/>
      <w:szCs w:val="24"/>
      <w:lang w:eastAsia="ar-SA"/>
    </w:rPr>
  </w:style>
  <w:style w:type="character" w:styleId="Rimandocommento">
    <w:name w:val="annotation reference"/>
    <w:basedOn w:val="Carpredefinitoparagrafo"/>
    <w:rsid w:val="008D1D2B"/>
    <w:rPr>
      <w:sz w:val="16"/>
      <w:szCs w:val="16"/>
    </w:rPr>
  </w:style>
  <w:style w:type="character" w:customStyle="1" w:styleId="TestocommentoCarattere">
    <w:name w:val="Testo commento Carattere"/>
    <w:basedOn w:val="Carpredefinitoparagrafo"/>
    <w:rsid w:val="008D1D2B"/>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sid w:val="008D1D2B"/>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sid w:val="008D1D2B"/>
    <w:rPr>
      <w:rFonts w:ascii="Tahoma" w:eastAsia="Times New Roman" w:hAnsi="Tahoma" w:cs="Tahoma"/>
      <w:sz w:val="16"/>
      <w:szCs w:val="16"/>
      <w:lang w:eastAsia="ar-SA"/>
    </w:rPr>
  </w:style>
  <w:style w:type="character" w:customStyle="1" w:styleId="WWCharLFO13LVL1">
    <w:name w:val="WW_CharLFO13LVL1"/>
    <w:rsid w:val="008D1D2B"/>
    <w:rPr>
      <w:rFonts w:ascii="Times New Roman" w:eastAsia="Times New Roman" w:hAnsi="Times New Roman" w:cs="Times New Roman"/>
    </w:rPr>
  </w:style>
  <w:style w:type="character" w:customStyle="1" w:styleId="WWCharLFO13LVL2">
    <w:name w:val="WW_CharLFO13LVL2"/>
    <w:rsid w:val="008D1D2B"/>
    <w:rPr>
      <w:rFonts w:ascii="Courier New" w:hAnsi="Courier New" w:cs="Courier New"/>
    </w:rPr>
  </w:style>
  <w:style w:type="character" w:customStyle="1" w:styleId="WWCharLFO13LVL3">
    <w:name w:val="WW_CharLFO13LVL3"/>
    <w:rsid w:val="008D1D2B"/>
    <w:rPr>
      <w:rFonts w:ascii="Wingdings" w:hAnsi="Wingdings"/>
    </w:rPr>
  </w:style>
  <w:style w:type="character" w:customStyle="1" w:styleId="WWCharLFO13LVL4">
    <w:name w:val="WW_CharLFO13LVL4"/>
    <w:rsid w:val="008D1D2B"/>
    <w:rPr>
      <w:rFonts w:ascii="Symbol" w:hAnsi="Symbol"/>
    </w:rPr>
  </w:style>
  <w:style w:type="character" w:customStyle="1" w:styleId="WWCharLFO13LVL5">
    <w:name w:val="WW_CharLFO13LVL5"/>
    <w:rsid w:val="008D1D2B"/>
    <w:rPr>
      <w:rFonts w:ascii="Courier New" w:hAnsi="Courier New" w:cs="Courier New"/>
    </w:rPr>
  </w:style>
  <w:style w:type="character" w:customStyle="1" w:styleId="WWCharLFO13LVL6">
    <w:name w:val="WW_CharLFO13LVL6"/>
    <w:rsid w:val="008D1D2B"/>
    <w:rPr>
      <w:rFonts w:ascii="Wingdings" w:hAnsi="Wingdings"/>
    </w:rPr>
  </w:style>
  <w:style w:type="character" w:customStyle="1" w:styleId="WWCharLFO13LVL7">
    <w:name w:val="WW_CharLFO13LVL7"/>
    <w:rsid w:val="008D1D2B"/>
    <w:rPr>
      <w:rFonts w:ascii="Symbol" w:hAnsi="Symbol"/>
    </w:rPr>
  </w:style>
  <w:style w:type="character" w:customStyle="1" w:styleId="WWCharLFO13LVL8">
    <w:name w:val="WW_CharLFO13LVL8"/>
    <w:rsid w:val="008D1D2B"/>
    <w:rPr>
      <w:rFonts w:ascii="Courier New" w:hAnsi="Courier New" w:cs="Courier New"/>
    </w:rPr>
  </w:style>
  <w:style w:type="character" w:customStyle="1" w:styleId="WWCharLFO13LVL9">
    <w:name w:val="WW_CharLFO13LVL9"/>
    <w:rsid w:val="008D1D2B"/>
    <w:rPr>
      <w:rFonts w:ascii="Wingdings" w:hAnsi="Wingdings"/>
    </w:rPr>
  </w:style>
  <w:style w:type="character" w:customStyle="1" w:styleId="WWCharLFO15LVL1">
    <w:name w:val="WW_CharLFO15LVL1"/>
    <w:rsid w:val="008D1D2B"/>
    <w:rPr>
      <w:rFonts w:ascii="Times New Roman" w:eastAsia="Calibri" w:hAnsi="Times New Roman" w:cs="Times New Roman"/>
      <w:sz w:val="20"/>
    </w:rPr>
  </w:style>
  <w:style w:type="character" w:customStyle="1" w:styleId="WWCharLFO15LVL2">
    <w:name w:val="WW_CharLFO15LVL2"/>
    <w:rsid w:val="008D1D2B"/>
    <w:rPr>
      <w:rFonts w:ascii="Courier New" w:hAnsi="Courier New" w:cs="Courier New"/>
    </w:rPr>
  </w:style>
  <w:style w:type="character" w:customStyle="1" w:styleId="WWCharLFO15LVL3">
    <w:name w:val="WW_CharLFO15LVL3"/>
    <w:rsid w:val="008D1D2B"/>
    <w:rPr>
      <w:rFonts w:ascii="Wingdings" w:hAnsi="Wingdings"/>
    </w:rPr>
  </w:style>
  <w:style w:type="character" w:customStyle="1" w:styleId="WWCharLFO15LVL4">
    <w:name w:val="WW_CharLFO15LVL4"/>
    <w:rsid w:val="008D1D2B"/>
    <w:rPr>
      <w:rFonts w:ascii="Symbol" w:hAnsi="Symbol"/>
    </w:rPr>
  </w:style>
  <w:style w:type="character" w:customStyle="1" w:styleId="WWCharLFO15LVL5">
    <w:name w:val="WW_CharLFO15LVL5"/>
    <w:rsid w:val="008D1D2B"/>
    <w:rPr>
      <w:rFonts w:ascii="Courier New" w:hAnsi="Courier New" w:cs="Courier New"/>
    </w:rPr>
  </w:style>
  <w:style w:type="character" w:customStyle="1" w:styleId="WWCharLFO15LVL6">
    <w:name w:val="WW_CharLFO15LVL6"/>
    <w:rsid w:val="008D1D2B"/>
    <w:rPr>
      <w:rFonts w:ascii="Wingdings" w:hAnsi="Wingdings"/>
    </w:rPr>
  </w:style>
  <w:style w:type="character" w:customStyle="1" w:styleId="WWCharLFO15LVL7">
    <w:name w:val="WW_CharLFO15LVL7"/>
    <w:rsid w:val="008D1D2B"/>
    <w:rPr>
      <w:rFonts w:ascii="Symbol" w:hAnsi="Symbol"/>
    </w:rPr>
  </w:style>
  <w:style w:type="character" w:customStyle="1" w:styleId="WWCharLFO15LVL8">
    <w:name w:val="WW_CharLFO15LVL8"/>
    <w:rsid w:val="008D1D2B"/>
    <w:rPr>
      <w:rFonts w:ascii="Courier New" w:hAnsi="Courier New" w:cs="Courier New"/>
    </w:rPr>
  </w:style>
  <w:style w:type="character" w:customStyle="1" w:styleId="WWCharLFO15LVL9">
    <w:name w:val="WW_CharLFO15LVL9"/>
    <w:rsid w:val="008D1D2B"/>
    <w:rPr>
      <w:rFonts w:ascii="Wingdings" w:hAnsi="Wingdings"/>
    </w:rPr>
  </w:style>
  <w:style w:type="character" w:customStyle="1" w:styleId="Caratteredellanota">
    <w:name w:val="Carattere della nota"/>
    <w:rsid w:val="008D1D2B"/>
  </w:style>
  <w:style w:type="paragraph" w:styleId="Testonotaapidipagina">
    <w:name w:val="footnote text"/>
    <w:basedOn w:val="Normale"/>
    <w:rsid w:val="008D1D2B"/>
  </w:style>
  <w:style w:type="paragraph" w:styleId="Paragrafoelenco">
    <w:name w:val="List Paragraph"/>
    <w:basedOn w:val="Normale"/>
    <w:rsid w:val="008D1D2B"/>
    <w:pPr>
      <w:ind w:left="357" w:hanging="357"/>
    </w:pPr>
  </w:style>
  <w:style w:type="paragraph" w:styleId="Titolo">
    <w:name w:val="Title"/>
    <w:basedOn w:val="Normale"/>
    <w:next w:val="Normale"/>
    <w:autoRedefine/>
    <w:rsid w:val="008D1D2B"/>
    <w:pPr>
      <w:numPr>
        <w:numId w:val="1"/>
      </w:numPr>
      <w:spacing w:before="240" w:after="240"/>
      <w:jc w:val="center"/>
      <w:outlineLvl w:val="0"/>
    </w:pPr>
    <w:rPr>
      <w:rFonts w:cs="Times New Roman"/>
      <w:b/>
      <w:bCs/>
      <w:i/>
      <w:sz w:val="36"/>
      <w:szCs w:val="32"/>
    </w:rPr>
  </w:style>
  <w:style w:type="paragraph" w:customStyle="1" w:styleId="Corpodeltesto1">
    <w:name w:val="Corpo del testo1"/>
    <w:basedOn w:val="Normale"/>
    <w:rsid w:val="008D1D2B"/>
  </w:style>
  <w:style w:type="paragraph" w:styleId="Intestazione">
    <w:name w:val="header"/>
    <w:basedOn w:val="Normale"/>
    <w:rsid w:val="008D1D2B"/>
    <w:pPr>
      <w:tabs>
        <w:tab w:val="center" w:pos="4819"/>
        <w:tab w:val="right" w:pos="9638"/>
      </w:tabs>
      <w:spacing w:after="0"/>
    </w:pPr>
  </w:style>
  <w:style w:type="paragraph" w:styleId="Pidipagina">
    <w:name w:val="footer"/>
    <w:basedOn w:val="Normale"/>
    <w:rsid w:val="008D1D2B"/>
    <w:pPr>
      <w:tabs>
        <w:tab w:val="center" w:pos="4819"/>
        <w:tab w:val="right" w:pos="9638"/>
      </w:tabs>
      <w:spacing w:after="0"/>
    </w:pPr>
  </w:style>
  <w:style w:type="paragraph" w:customStyle="1" w:styleId="Default">
    <w:name w:val="Default"/>
    <w:rsid w:val="008D1D2B"/>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sid w:val="008D1D2B"/>
    <w:rPr>
      <w:sz w:val="20"/>
      <w:szCs w:val="20"/>
    </w:rPr>
  </w:style>
  <w:style w:type="paragraph" w:styleId="Soggettocommento">
    <w:name w:val="annotation subject"/>
    <w:basedOn w:val="Testocommento"/>
    <w:next w:val="Testocommento"/>
    <w:rsid w:val="008D1D2B"/>
    <w:rPr>
      <w:b/>
      <w:bCs/>
    </w:rPr>
  </w:style>
  <w:style w:type="paragraph" w:styleId="Testofumetto">
    <w:name w:val="Balloon Text"/>
    <w:basedOn w:val="Normale"/>
    <w:rsid w:val="008D1D2B"/>
    <w:pPr>
      <w:spacing w:after="0"/>
    </w:pPr>
    <w:rPr>
      <w:rFonts w:ascii="Tahoma" w:hAnsi="Tahoma" w:cs="Tahoma"/>
      <w:sz w:val="16"/>
      <w:szCs w:val="16"/>
    </w:rPr>
  </w:style>
  <w:style w:type="character" w:styleId="Collegamentoipertestuale">
    <w:name w:val="Hyperlink"/>
    <w:basedOn w:val="Carpredefinitoparagrafo"/>
    <w:uiPriority w:val="99"/>
    <w:unhideWhenUsed/>
    <w:rsid w:val="0042052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ditusa@pec.it"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i.siciliani</dc:creator>
  <cp:lastModifiedBy>User</cp:lastModifiedBy>
  <cp:revision>6</cp:revision>
  <cp:lastPrinted>2021-06-25T11:40:00Z</cp:lastPrinted>
  <dcterms:created xsi:type="dcterms:W3CDTF">2021-06-25T11:40:00Z</dcterms:created>
  <dcterms:modified xsi:type="dcterms:W3CDTF">2021-06-25T12:25:00Z</dcterms:modified>
</cp:coreProperties>
</file>