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58"/>
        <w:gridCol w:w="6196"/>
      </w:tblGrid>
      <w:tr w:rsidR="00986785" w:rsidTr="0040774B">
        <w:tc>
          <w:tcPr>
            <w:tcW w:w="0" w:type="auto"/>
          </w:tcPr>
          <w:p w:rsidR="00986785" w:rsidRDefault="00986785" w:rsidP="0040774B">
            <w:r>
              <w:t>CIG</w:t>
            </w:r>
          </w:p>
        </w:tc>
        <w:tc>
          <w:tcPr>
            <w:tcW w:w="0" w:type="auto"/>
          </w:tcPr>
          <w:p w:rsidR="00986785" w:rsidRDefault="00986785" w:rsidP="0040774B">
            <w:r>
              <w:t>Z3834D70FB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Struttura proponente</w:t>
            </w:r>
          </w:p>
        </w:tc>
        <w:tc>
          <w:tcPr>
            <w:tcW w:w="0" w:type="auto"/>
          </w:tcPr>
          <w:p w:rsidR="00986785" w:rsidRDefault="00986785" w:rsidP="0040774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>Amministrativa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Oggetto del bando</w:t>
            </w:r>
          </w:p>
        </w:tc>
        <w:tc>
          <w:tcPr>
            <w:tcW w:w="0" w:type="auto"/>
          </w:tcPr>
          <w:p w:rsidR="00986785" w:rsidRDefault="00986785" w:rsidP="0040774B">
            <w:r>
              <w:t>Rinnovo dell’affidamento dell’incarico per il supporto della funzionalità della piattaforma informatica del software 3CX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Procedura di scelta del contraente</w:t>
            </w:r>
          </w:p>
        </w:tc>
        <w:tc>
          <w:tcPr>
            <w:tcW w:w="0" w:type="auto"/>
          </w:tcPr>
          <w:p w:rsidR="00986785" w:rsidRDefault="00986785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986785" w:rsidRDefault="00986785" w:rsidP="0040774B">
            <w:r>
              <w:t>-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6785" w:rsidRDefault="00986785" w:rsidP="0040774B">
            <w:r>
              <w:t>-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Aggiudicatario</w:t>
            </w:r>
          </w:p>
        </w:tc>
        <w:tc>
          <w:tcPr>
            <w:tcW w:w="0" w:type="auto"/>
          </w:tcPr>
          <w:p w:rsidR="00986785" w:rsidRDefault="00986785" w:rsidP="0040774B">
            <w:r>
              <w:t>PTER s.r.l. - 06645580827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Importo di aggiudicazione</w:t>
            </w:r>
          </w:p>
        </w:tc>
        <w:tc>
          <w:tcPr>
            <w:tcW w:w="0" w:type="auto"/>
          </w:tcPr>
          <w:p w:rsidR="00986785" w:rsidRDefault="00986785" w:rsidP="0040774B">
            <w:r>
              <w:t>€ 732,00 (importo complessivo)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986785" w:rsidRDefault="00986785" w:rsidP="0040774B">
            <w:r>
              <w:t>Data inizio -</w:t>
            </w:r>
          </w:p>
          <w:p w:rsidR="00986785" w:rsidRDefault="00986785" w:rsidP="0040774B">
            <w:r>
              <w:t>Data ultimazione -</w:t>
            </w:r>
          </w:p>
        </w:tc>
      </w:tr>
      <w:tr w:rsidR="00986785" w:rsidTr="0040774B">
        <w:tc>
          <w:tcPr>
            <w:tcW w:w="0" w:type="auto"/>
          </w:tcPr>
          <w:p w:rsidR="00986785" w:rsidRDefault="00986785" w:rsidP="0040774B">
            <w:r>
              <w:t>Importo delle somme liquidate</w:t>
            </w:r>
          </w:p>
        </w:tc>
        <w:tc>
          <w:tcPr>
            <w:tcW w:w="0" w:type="auto"/>
          </w:tcPr>
          <w:p w:rsidR="00986785" w:rsidRDefault="00986785" w:rsidP="0040774B">
            <w:r>
              <w:t>€ 600,00 (escluso iva)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86785"/>
    <w:rsid w:val="00986785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2022-03-29T15:06:00Z</dcterms:created>
  <dcterms:modified xsi:type="dcterms:W3CDTF">2022-03-29T15:09:00Z</dcterms:modified>
</cp:coreProperties>
</file>