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983E1E" w:rsidTr="00020CD6">
        <w:tc>
          <w:tcPr>
            <w:tcW w:w="0" w:type="auto"/>
          </w:tcPr>
          <w:p w:rsidR="00983E1E" w:rsidRDefault="00983E1E" w:rsidP="00020CD6">
            <w:r>
              <w:t>CIG</w:t>
            </w:r>
          </w:p>
        </w:tc>
        <w:tc>
          <w:tcPr>
            <w:tcW w:w="0" w:type="auto"/>
          </w:tcPr>
          <w:p w:rsidR="00983E1E" w:rsidRDefault="00983E1E" w:rsidP="00020CD6">
            <w:r>
              <w:t>Z6A3B38334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Struttura proponente</w:t>
            </w:r>
          </w:p>
        </w:tc>
        <w:tc>
          <w:tcPr>
            <w:tcW w:w="0" w:type="auto"/>
          </w:tcPr>
          <w:p w:rsidR="00983E1E" w:rsidRDefault="00983E1E" w:rsidP="00020C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Oggetto del bando</w:t>
            </w:r>
          </w:p>
        </w:tc>
        <w:tc>
          <w:tcPr>
            <w:tcW w:w="0" w:type="auto"/>
          </w:tcPr>
          <w:p w:rsidR="00983E1E" w:rsidRDefault="00983E1E" w:rsidP="00020CD6">
            <w:r>
              <w:t xml:space="preserve">Rinnovo assicurazione mezzo </w:t>
            </w:r>
            <w:proofErr w:type="spellStart"/>
            <w:r>
              <w:t>Land</w:t>
            </w:r>
            <w:proofErr w:type="spellEnd"/>
            <w:r>
              <w:t xml:space="preserve"> Rover targato ZA134LS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Procedura di scelta del contraente</w:t>
            </w:r>
          </w:p>
        </w:tc>
        <w:tc>
          <w:tcPr>
            <w:tcW w:w="0" w:type="auto"/>
          </w:tcPr>
          <w:p w:rsidR="00983E1E" w:rsidRDefault="00983E1E" w:rsidP="00020CD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:rsidR="00983E1E" w:rsidRDefault="00983E1E" w:rsidP="00020CD6">
            <w:r>
              <w:t>-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3E1E" w:rsidRDefault="00983E1E" w:rsidP="00020CD6">
            <w:r>
              <w:t>-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Aggiudicatario</w:t>
            </w:r>
          </w:p>
        </w:tc>
        <w:tc>
          <w:tcPr>
            <w:tcW w:w="0" w:type="auto"/>
          </w:tcPr>
          <w:p w:rsidR="00983E1E" w:rsidRDefault="00983E1E" w:rsidP="00020CD6">
            <w:proofErr w:type="spellStart"/>
            <w:r>
              <w:t>UnipolSai</w:t>
            </w:r>
            <w:proofErr w:type="spellEnd"/>
            <w:r>
              <w:t xml:space="preserve"> Assicurazioni Di Giorgio Group srl Agenzia 39748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Importo di aggiudicazione</w:t>
            </w:r>
          </w:p>
        </w:tc>
        <w:tc>
          <w:tcPr>
            <w:tcW w:w="0" w:type="auto"/>
          </w:tcPr>
          <w:p w:rsidR="00983E1E" w:rsidRDefault="00983E1E" w:rsidP="00020CD6">
            <w:r>
              <w:t>€ 898,00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:rsidR="00983E1E" w:rsidRDefault="00983E1E" w:rsidP="00020CD6">
            <w:r>
              <w:t>Data inizio -</w:t>
            </w:r>
          </w:p>
          <w:p w:rsidR="00983E1E" w:rsidRDefault="00983E1E" w:rsidP="00020CD6">
            <w:r>
              <w:t>Data ultimazione -</w:t>
            </w:r>
          </w:p>
        </w:tc>
      </w:tr>
      <w:tr w:rsidR="00983E1E" w:rsidTr="00020CD6">
        <w:tc>
          <w:tcPr>
            <w:tcW w:w="0" w:type="auto"/>
          </w:tcPr>
          <w:p w:rsidR="00983E1E" w:rsidRDefault="00983E1E" w:rsidP="00020CD6">
            <w:r>
              <w:t>Importo delle somme liquidate</w:t>
            </w:r>
          </w:p>
        </w:tc>
        <w:tc>
          <w:tcPr>
            <w:tcW w:w="0" w:type="auto"/>
          </w:tcPr>
          <w:p w:rsidR="00983E1E" w:rsidRDefault="00710D97" w:rsidP="00020CD6">
            <w:r>
              <w:t>€ 898,00</w:t>
            </w:r>
          </w:p>
        </w:tc>
      </w:tr>
    </w:tbl>
    <w:p w:rsidR="005D7959" w:rsidRDefault="005D7959"/>
    <w:sectPr w:rsidR="005D7959" w:rsidSect="005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983E1E"/>
    <w:rsid w:val="005D7959"/>
    <w:rsid w:val="00710D97"/>
    <w:rsid w:val="00983E1E"/>
    <w:rsid w:val="00B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2023-05-23T15:57:00Z</dcterms:created>
  <dcterms:modified xsi:type="dcterms:W3CDTF">2023-06-28T12:05:00Z</dcterms:modified>
</cp:coreProperties>
</file>