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50"/>
        <w:gridCol w:w="5804"/>
      </w:tblGrid>
      <w:tr w:rsidR="00C42AA8" w:rsidTr="00292F0F">
        <w:tc>
          <w:tcPr>
            <w:tcW w:w="0" w:type="auto"/>
          </w:tcPr>
          <w:p w:rsidR="00C42AA8" w:rsidRDefault="00C42AA8" w:rsidP="00292F0F">
            <w:r>
              <w:t>CIG</w:t>
            </w:r>
          </w:p>
        </w:tc>
        <w:tc>
          <w:tcPr>
            <w:tcW w:w="0" w:type="auto"/>
          </w:tcPr>
          <w:p w:rsidR="00C42AA8" w:rsidRDefault="00C42AA8" w:rsidP="00292F0F">
            <w:r>
              <w:t>Z2A3BA1FE4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Struttura proponente</w:t>
            </w:r>
          </w:p>
        </w:tc>
        <w:tc>
          <w:tcPr>
            <w:tcW w:w="0" w:type="auto"/>
          </w:tcPr>
          <w:p w:rsidR="00C42AA8" w:rsidRDefault="00C42AA8" w:rsidP="00C42A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Oggetto del bando</w:t>
            </w:r>
          </w:p>
        </w:tc>
        <w:tc>
          <w:tcPr>
            <w:tcW w:w="0" w:type="auto"/>
          </w:tcPr>
          <w:p w:rsidR="00C42AA8" w:rsidRDefault="00C42AA8" w:rsidP="00292F0F">
            <w:r>
              <w:t>Rinnovo assicurazione sull’autovettura Fiat Panda  targata EZ 175 NG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Procedura di scelta del contraente</w:t>
            </w:r>
          </w:p>
        </w:tc>
        <w:tc>
          <w:tcPr>
            <w:tcW w:w="0" w:type="auto"/>
          </w:tcPr>
          <w:p w:rsidR="00C42AA8" w:rsidRDefault="00C42AA8" w:rsidP="00292F0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C42AA8" w:rsidRDefault="00C42AA8" w:rsidP="00292F0F">
            <w:r>
              <w:t>-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2AA8" w:rsidRDefault="00C42AA8" w:rsidP="00292F0F">
            <w:r>
              <w:t>-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Aggiudicatario</w:t>
            </w:r>
          </w:p>
        </w:tc>
        <w:tc>
          <w:tcPr>
            <w:tcW w:w="0" w:type="auto"/>
          </w:tcPr>
          <w:p w:rsidR="00C42AA8" w:rsidRDefault="00C42AA8" w:rsidP="00292F0F">
            <w:proofErr w:type="spellStart"/>
            <w:r>
              <w:t>UnipolSai</w:t>
            </w:r>
            <w:proofErr w:type="spellEnd"/>
            <w:r>
              <w:t xml:space="preserve"> Assicurazioni Di Giorgio Group srl 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Importo di aggiudicazione</w:t>
            </w:r>
          </w:p>
        </w:tc>
        <w:tc>
          <w:tcPr>
            <w:tcW w:w="0" w:type="auto"/>
          </w:tcPr>
          <w:p w:rsidR="00C42AA8" w:rsidRDefault="00C42AA8" w:rsidP="00C42AA8">
            <w:r>
              <w:t xml:space="preserve">€ </w:t>
            </w:r>
            <w:r>
              <w:t>481,00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C42AA8" w:rsidRDefault="00C42AA8" w:rsidP="00292F0F">
            <w:r>
              <w:t>Data inizio -</w:t>
            </w:r>
          </w:p>
          <w:p w:rsidR="00C42AA8" w:rsidRDefault="00C42AA8" w:rsidP="00292F0F">
            <w:r>
              <w:t>Data ultimazione -</w:t>
            </w:r>
          </w:p>
        </w:tc>
      </w:tr>
      <w:tr w:rsidR="00C42AA8" w:rsidTr="00292F0F">
        <w:tc>
          <w:tcPr>
            <w:tcW w:w="0" w:type="auto"/>
          </w:tcPr>
          <w:p w:rsidR="00C42AA8" w:rsidRDefault="00C42AA8" w:rsidP="00292F0F">
            <w:r>
              <w:t>Importo delle somme liquidate</w:t>
            </w:r>
          </w:p>
        </w:tc>
        <w:tc>
          <w:tcPr>
            <w:tcW w:w="0" w:type="auto"/>
          </w:tcPr>
          <w:p w:rsidR="00C42AA8" w:rsidRDefault="00C42AA8" w:rsidP="00292F0F">
            <w:r>
              <w:t xml:space="preserve">€ </w:t>
            </w:r>
            <w:r>
              <w:t>481,00</w:t>
            </w:r>
          </w:p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42AA8"/>
    <w:rsid w:val="00A65FD2"/>
    <w:rsid w:val="00C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2023-06-29T11:56:00Z</dcterms:created>
  <dcterms:modified xsi:type="dcterms:W3CDTF">2023-06-29T11:58:00Z</dcterms:modified>
</cp:coreProperties>
</file>