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01"/>
        <w:gridCol w:w="5253"/>
      </w:tblGrid>
      <w:tr w:rsidR="00B30926" w:rsidTr="00DD0132">
        <w:tc>
          <w:tcPr>
            <w:tcW w:w="0" w:type="auto"/>
          </w:tcPr>
          <w:p w:rsidR="00B30926" w:rsidRDefault="00B30926" w:rsidP="00DD0132">
            <w:r>
              <w:t>CIG</w:t>
            </w:r>
          </w:p>
        </w:tc>
        <w:tc>
          <w:tcPr>
            <w:tcW w:w="0" w:type="auto"/>
          </w:tcPr>
          <w:p w:rsidR="00B30926" w:rsidRDefault="00B30926" w:rsidP="00DD0132">
            <w:r>
              <w:t>Z933BC3813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Struttura proponente</w:t>
            </w:r>
          </w:p>
        </w:tc>
        <w:tc>
          <w:tcPr>
            <w:tcW w:w="0" w:type="auto"/>
          </w:tcPr>
          <w:p w:rsidR="00B30926" w:rsidRDefault="00B30926" w:rsidP="00DD013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Oggetto del bando</w:t>
            </w:r>
          </w:p>
        </w:tc>
        <w:tc>
          <w:tcPr>
            <w:tcW w:w="0" w:type="auto"/>
          </w:tcPr>
          <w:p w:rsidR="00B30926" w:rsidRDefault="00B30926" w:rsidP="00DD0132">
            <w:r>
              <w:t>Fornitura n. 03 spettacoli di intrattenimento musicale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Procedura di scelta del contraente</w:t>
            </w:r>
          </w:p>
        </w:tc>
        <w:tc>
          <w:tcPr>
            <w:tcW w:w="0" w:type="auto"/>
          </w:tcPr>
          <w:p w:rsidR="00B30926" w:rsidRDefault="00B30926" w:rsidP="00DD0132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Elenco degli operatori invitati a presentare offerta</w:t>
            </w:r>
          </w:p>
        </w:tc>
        <w:tc>
          <w:tcPr>
            <w:tcW w:w="0" w:type="auto"/>
          </w:tcPr>
          <w:p w:rsidR="00B30926" w:rsidRDefault="00B30926" w:rsidP="00DD0132">
            <w:r>
              <w:t>-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0926" w:rsidRDefault="00B30926" w:rsidP="00DD0132">
            <w:r>
              <w:t>-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Aggiudicatario</w:t>
            </w:r>
          </w:p>
        </w:tc>
        <w:tc>
          <w:tcPr>
            <w:tcW w:w="0" w:type="auto"/>
          </w:tcPr>
          <w:p w:rsidR="00B30926" w:rsidRDefault="00B30926" w:rsidP="00DD0132">
            <w:r>
              <w:t xml:space="preserve">ASD </w:t>
            </w:r>
            <w:proofErr w:type="spellStart"/>
            <w:r>
              <w:t>Jomery</w:t>
            </w:r>
            <w:proofErr w:type="spellEnd"/>
            <w:r>
              <w:t xml:space="preserve"> - 95016080830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Importo di aggiudicazione</w:t>
            </w:r>
          </w:p>
        </w:tc>
        <w:tc>
          <w:tcPr>
            <w:tcW w:w="0" w:type="auto"/>
          </w:tcPr>
          <w:p w:rsidR="00B30926" w:rsidRDefault="00B30926" w:rsidP="00DD0132">
            <w:r>
              <w:t>€ 500,00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Tempi di completamento dell'opera servizio o fornitura</w:t>
            </w:r>
          </w:p>
        </w:tc>
        <w:tc>
          <w:tcPr>
            <w:tcW w:w="0" w:type="auto"/>
          </w:tcPr>
          <w:p w:rsidR="00B30926" w:rsidRDefault="00B30926" w:rsidP="00DD0132">
            <w:r>
              <w:t>Data inizio -</w:t>
            </w:r>
          </w:p>
          <w:p w:rsidR="00B30926" w:rsidRDefault="00B30926" w:rsidP="00DD0132">
            <w:r>
              <w:t>Data ultimazione -</w:t>
            </w:r>
          </w:p>
        </w:tc>
      </w:tr>
      <w:tr w:rsidR="00B30926" w:rsidTr="00DD0132">
        <w:tc>
          <w:tcPr>
            <w:tcW w:w="0" w:type="auto"/>
          </w:tcPr>
          <w:p w:rsidR="00B30926" w:rsidRDefault="00B30926" w:rsidP="00DD0132">
            <w:r>
              <w:t>Importo delle somme liquidate</w:t>
            </w:r>
          </w:p>
        </w:tc>
        <w:tc>
          <w:tcPr>
            <w:tcW w:w="0" w:type="auto"/>
          </w:tcPr>
          <w:p w:rsidR="00B30926" w:rsidRDefault="006F0E78" w:rsidP="00DD0132">
            <w:r>
              <w:t>€ 500,00</w:t>
            </w:r>
          </w:p>
        </w:tc>
      </w:tr>
    </w:tbl>
    <w:p w:rsidR="0054708C" w:rsidRDefault="0054708C"/>
    <w:sectPr w:rsidR="0054708C" w:rsidSect="00547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30926"/>
    <w:rsid w:val="0054708C"/>
    <w:rsid w:val="006F0E78"/>
    <w:rsid w:val="00AA72A3"/>
    <w:rsid w:val="00B3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2023-07-19T07:26:00Z</dcterms:created>
  <dcterms:modified xsi:type="dcterms:W3CDTF">2023-09-21T17:19:00Z</dcterms:modified>
</cp:coreProperties>
</file>