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90"/>
        <w:gridCol w:w="5864"/>
      </w:tblGrid>
      <w:tr w:rsidR="003C5515" w:rsidTr="008D1E33">
        <w:tc>
          <w:tcPr>
            <w:tcW w:w="0" w:type="auto"/>
          </w:tcPr>
          <w:p w:rsidR="003C5515" w:rsidRDefault="003C5515" w:rsidP="008D1E33">
            <w:r>
              <w:t>CIG</w:t>
            </w:r>
          </w:p>
        </w:tc>
        <w:tc>
          <w:tcPr>
            <w:tcW w:w="0" w:type="auto"/>
          </w:tcPr>
          <w:p w:rsidR="003C5515" w:rsidRDefault="003C5515" w:rsidP="008D1E33">
            <w:r>
              <w:t>ZEA3D67820</w:t>
            </w:r>
          </w:p>
        </w:tc>
      </w:tr>
      <w:tr w:rsidR="003C5515" w:rsidTr="008D1E33">
        <w:tc>
          <w:tcPr>
            <w:tcW w:w="0" w:type="auto"/>
          </w:tcPr>
          <w:p w:rsidR="003C5515" w:rsidRDefault="003C5515" w:rsidP="008D1E33">
            <w:r>
              <w:t>Struttura proponente</w:t>
            </w:r>
          </w:p>
        </w:tc>
        <w:tc>
          <w:tcPr>
            <w:tcW w:w="0" w:type="auto"/>
          </w:tcPr>
          <w:p w:rsidR="003C5515" w:rsidRDefault="003C5515" w:rsidP="008D1E33">
            <w:r>
              <w:t>Comune di Tusa - 85000610833 - Area Ammnistrativa - Responsabile del Procedimento Zito Rosalia</w:t>
            </w:r>
          </w:p>
        </w:tc>
      </w:tr>
      <w:tr w:rsidR="003C5515" w:rsidTr="008D1E33">
        <w:tc>
          <w:tcPr>
            <w:tcW w:w="0" w:type="auto"/>
          </w:tcPr>
          <w:p w:rsidR="003C5515" w:rsidRDefault="003C5515" w:rsidP="008D1E33">
            <w:r>
              <w:t>Oggetto del bando</w:t>
            </w:r>
          </w:p>
        </w:tc>
        <w:tc>
          <w:tcPr>
            <w:tcW w:w="0" w:type="auto"/>
          </w:tcPr>
          <w:p w:rsidR="003C5515" w:rsidRDefault="003C5515" w:rsidP="008D1E33">
            <w:r>
              <w:t>Acquisizione del servizio di animazione mediante un trenino natalizio per bambini</w:t>
            </w:r>
          </w:p>
        </w:tc>
      </w:tr>
      <w:tr w:rsidR="003C5515" w:rsidTr="008D1E33">
        <w:tc>
          <w:tcPr>
            <w:tcW w:w="0" w:type="auto"/>
          </w:tcPr>
          <w:p w:rsidR="003C5515" w:rsidRDefault="003C5515" w:rsidP="008D1E33">
            <w:r>
              <w:t>Procedura di scelta del contraente</w:t>
            </w:r>
          </w:p>
        </w:tc>
        <w:tc>
          <w:tcPr>
            <w:tcW w:w="0" w:type="auto"/>
          </w:tcPr>
          <w:p w:rsidR="003C5515" w:rsidRDefault="003C5515" w:rsidP="008D1E33">
            <w:r>
              <w:t>Affidamento diretto - Art. 50 c. 1 lett. b) D.Lgs. n. 36/2023</w:t>
            </w:r>
          </w:p>
        </w:tc>
      </w:tr>
      <w:tr w:rsidR="003C5515" w:rsidTr="008D1E33">
        <w:tc>
          <w:tcPr>
            <w:tcW w:w="0" w:type="auto"/>
          </w:tcPr>
          <w:p w:rsidR="003C5515" w:rsidRDefault="003C5515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:rsidR="003C5515" w:rsidRDefault="003C5515" w:rsidP="008D1E33">
            <w:r>
              <w:t>-</w:t>
            </w:r>
          </w:p>
        </w:tc>
      </w:tr>
      <w:tr w:rsidR="003C5515" w:rsidTr="008D1E33">
        <w:tc>
          <w:tcPr>
            <w:tcW w:w="0" w:type="auto"/>
          </w:tcPr>
          <w:p w:rsidR="003C5515" w:rsidRDefault="003C5515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C5515" w:rsidRDefault="003C5515" w:rsidP="008D1E33">
            <w:r>
              <w:t>-</w:t>
            </w:r>
          </w:p>
        </w:tc>
      </w:tr>
      <w:tr w:rsidR="003C5515" w:rsidTr="008D1E33">
        <w:tc>
          <w:tcPr>
            <w:tcW w:w="0" w:type="auto"/>
          </w:tcPr>
          <w:p w:rsidR="003C5515" w:rsidRDefault="003C5515" w:rsidP="008D1E33">
            <w:r>
              <w:t>Aggiudicatario</w:t>
            </w:r>
          </w:p>
        </w:tc>
        <w:tc>
          <w:tcPr>
            <w:tcW w:w="0" w:type="auto"/>
          </w:tcPr>
          <w:p w:rsidR="003C5515" w:rsidRDefault="003C5515" w:rsidP="008D1E33">
            <w:r>
              <w:t>Surprise Animazione ed Eventi di Mario Sindone - 04899760872</w:t>
            </w:r>
          </w:p>
        </w:tc>
      </w:tr>
      <w:tr w:rsidR="003C5515" w:rsidTr="008D1E33">
        <w:tc>
          <w:tcPr>
            <w:tcW w:w="0" w:type="auto"/>
          </w:tcPr>
          <w:p w:rsidR="003C5515" w:rsidRDefault="003C5515" w:rsidP="008D1E33">
            <w:r>
              <w:t>Importo di aggiudicazione</w:t>
            </w:r>
          </w:p>
        </w:tc>
        <w:tc>
          <w:tcPr>
            <w:tcW w:w="0" w:type="auto"/>
          </w:tcPr>
          <w:p w:rsidR="003C5515" w:rsidRDefault="003C5515" w:rsidP="008D1E33">
            <w:r>
              <w:t>€ 1.997,00</w:t>
            </w:r>
          </w:p>
        </w:tc>
      </w:tr>
      <w:tr w:rsidR="003C5515" w:rsidTr="008D1E33">
        <w:tc>
          <w:tcPr>
            <w:tcW w:w="0" w:type="auto"/>
          </w:tcPr>
          <w:p w:rsidR="003C5515" w:rsidRDefault="003C5515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:rsidR="003C5515" w:rsidRDefault="003C5515" w:rsidP="008D1E33">
            <w:r>
              <w:t>Data inizio -</w:t>
            </w:r>
          </w:p>
          <w:p w:rsidR="003C5515" w:rsidRDefault="003C5515" w:rsidP="008D1E33">
            <w:r>
              <w:t>Data ultimazione -</w:t>
            </w:r>
          </w:p>
        </w:tc>
      </w:tr>
      <w:tr w:rsidR="003C5515" w:rsidTr="008D1E33">
        <w:tc>
          <w:tcPr>
            <w:tcW w:w="0" w:type="auto"/>
          </w:tcPr>
          <w:p w:rsidR="003C5515" w:rsidRDefault="003C5515" w:rsidP="008D1E33">
            <w:r>
              <w:t>Importo delle somme liquidate</w:t>
            </w:r>
          </w:p>
        </w:tc>
        <w:tc>
          <w:tcPr>
            <w:tcW w:w="0" w:type="auto"/>
          </w:tcPr>
          <w:p w:rsidR="003C5515" w:rsidRDefault="004F37D7" w:rsidP="008D1E33">
            <w:r>
              <w:t>€ 1.996,36</w:t>
            </w:r>
          </w:p>
        </w:tc>
      </w:tr>
    </w:tbl>
    <w:p w:rsidR="00545B1E" w:rsidRDefault="00545B1E"/>
    <w:sectPr w:rsidR="00545B1E" w:rsidSect="00545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3C5515"/>
    <w:rsid w:val="003C5515"/>
    <w:rsid w:val="004F37D7"/>
    <w:rsid w:val="00545B1E"/>
    <w:rsid w:val="0069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5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5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2024-01-02T14:32:00Z</dcterms:created>
  <dcterms:modified xsi:type="dcterms:W3CDTF">2024-01-23T16:27:00Z</dcterms:modified>
</cp:coreProperties>
</file>